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BA9" w:rsidRDefault="009A253A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2767965</wp:posOffset>
            </wp:positionH>
            <wp:positionV relativeFrom="paragraph">
              <wp:posOffset>-344805</wp:posOffset>
            </wp:positionV>
            <wp:extent cx="390525" cy="542925"/>
            <wp:effectExtent l="0" t="0" r="0" b="0"/>
            <wp:wrapNone/>
            <wp:docPr id="1" name="Рисунок 1" descr="ГЕРБ 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 бланк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/>
          <w:sz w:val="28"/>
          <w:szCs w:val="28"/>
        </w:rPr>
        <w:t>ПРОЕКТ</w:t>
      </w:r>
    </w:p>
    <w:p w:rsidR="00405BA9" w:rsidRDefault="00405BA9">
      <w:pPr>
        <w:spacing w:after="0" w:line="240" w:lineRule="auto"/>
        <w:jc w:val="center"/>
        <w:rPr>
          <w:rFonts w:ascii="Times New Roman" w:hAnsi="Times New Roman"/>
          <w:b/>
          <w:spacing w:val="130"/>
          <w:sz w:val="28"/>
          <w:szCs w:val="28"/>
        </w:rPr>
      </w:pPr>
    </w:p>
    <w:p w:rsidR="00405BA9" w:rsidRDefault="009A253A">
      <w:pPr>
        <w:spacing w:after="0" w:line="240" w:lineRule="auto"/>
        <w:jc w:val="center"/>
        <w:rPr>
          <w:rFonts w:ascii="Times New Roman" w:hAnsi="Times New Roman"/>
          <w:b/>
          <w:spacing w:val="130"/>
          <w:sz w:val="28"/>
          <w:szCs w:val="28"/>
        </w:rPr>
      </w:pPr>
      <w:r>
        <w:rPr>
          <w:rFonts w:ascii="Times New Roman" w:hAnsi="Times New Roman"/>
          <w:b/>
          <w:spacing w:val="130"/>
          <w:sz w:val="28"/>
          <w:szCs w:val="28"/>
        </w:rPr>
        <w:t>ПОСТАНОВЛЕНИЕ</w:t>
      </w:r>
    </w:p>
    <w:p w:rsidR="00405BA9" w:rsidRDefault="00405BA9">
      <w:pPr>
        <w:spacing w:after="0" w:line="240" w:lineRule="auto"/>
        <w:jc w:val="center"/>
        <w:rPr>
          <w:rFonts w:ascii="Times New Roman" w:hAnsi="Times New Roman"/>
          <w:b/>
          <w:spacing w:val="130"/>
          <w:sz w:val="28"/>
          <w:szCs w:val="28"/>
        </w:rPr>
      </w:pPr>
    </w:p>
    <w:p w:rsidR="00405BA9" w:rsidRDefault="009A253A">
      <w:pPr>
        <w:tabs>
          <w:tab w:val="center" w:pos="4677"/>
          <w:tab w:val="left" w:pos="835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</w:t>
      </w:r>
    </w:p>
    <w:p w:rsidR="00405BA9" w:rsidRDefault="009A253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АЛЕКСАНДРОВСКОГО МУНИЦИПАЛЬНОГО ОКРУГА</w:t>
      </w:r>
    </w:p>
    <w:p w:rsidR="00405BA9" w:rsidRDefault="009A253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СТАВРОПОЛЬСКОГО КРАЯ</w:t>
      </w:r>
    </w:p>
    <w:p w:rsidR="00405BA9" w:rsidRDefault="00405B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05BA9" w:rsidRDefault="009A253A">
      <w:pPr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_________2024 г.                    с. Александровское           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№  </w:t>
      </w:r>
      <w:r>
        <w:rPr>
          <w:rFonts w:ascii="Times New Roman" w:hAnsi="Times New Roman"/>
          <w:sz w:val="28"/>
          <w:szCs w:val="28"/>
        </w:rPr>
        <w:softHyphen/>
      </w:r>
      <w:proofErr w:type="gramEnd"/>
      <w:r>
        <w:rPr>
          <w:rFonts w:ascii="Times New Roman" w:hAnsi="Times New Roman"/>
          <w:sz w:val="28"/>
          <w:szCs w:val="28"/>
        </w:rPr>
        <w:t>___</w:t>
      </w:r>
    </w:p>
    <w:p w:rsidR="00405BA9" w:rsidRDefault="00405BA9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405BA9" w:rsidRDefault="009A2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О предоставлении разрешения на условно разрешенный вид использования земельного участка с кадастровым номером </w:t>
      </w:r>
      <w:r>
        <w:rPr>
          <w:rFonts w:ascii="Times New Roman" w:hAnsi="Times New Roman" w:cs="Times New Roman"/>
          <w:sz w:val="28"/>
          <w:szCs w:val="28"/>
        </w:rPr>
        <w:t>26:18:060317:360 – «Малоэтажная многоквартирная жилая застройка (код 2.2.1)», расположенного по адресу: Российская Федерация, Ставропольский край, Александровский муниципальный округ, село Александровское, улица Титова, земельный участок 2Б</w:t>
      </w:r>
    </w:p>
    <w:p w:rsidR="00405BA9" w:rsidRDefault="00405BA9">
      <w:pPr>
        <w:spacing w:after="0" w:line="240" w:lineRule="auto"/>
        <w:jc w:val="both"/>
        <w:rPr>
          <w:rStyle w:val="a8"/>
          <w:color w:val="auto"/>
          <w:u w:val="none"/>
        </w:rPr>
      </w:pPr>
    </w:p>
    <w:p w:rsidR="00405BA9" w:rsidRDefault="009A253A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sz w:val="28"/>
          <w:szCs w:val="28"/>
        </w:rPr>
        <w:t>В соответствии с Градостроительным кодексом Российской Федерации, статьей 14 Федерального закона от 06 октября 2003 года № 131-ФЗ «Об общих принципах организации местного самоуправления в Российской Федерации», Положением о порядке организации и проведения общественных обсуждений, публичных слушаний по вопросам градостроительной деятельности на территории Александровского муниципального округа Ставропольского края, утвержденным решением Совета депутатов Александровского муниципального округа Ставропольского края от 08 февраля 2021 года № 161/14, на основании заключения по результатам общественных обсуждений от 31 октября 2024 г., администрация Александровского муниципального округа Ставропольского края</w:t>
      </w:r>
    </w:p>
    <w:p w:rsidR="00405BA9" w:rsidRDefault="00405BA9">
      <w:pPr>
        <w:shd w:val="clear" w:color="auto" w:fill="FFFFFF"/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sz w:val="18"/>
          <w:szCs w:val="18"/>
        </w:rPr>
      </w:pPr>
    </w:p>
    <w:p w:rsidR="00405BA9" w:rsidRDefault="009A253A">
      <w:pPr>
        <w:shd w:val="clear" w:color="auto" w:fill="FFFFFF"/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sz w:val="28"/>
          <w:szCs w:val="28"/>
        </w:rPr>
        <w:t>ПОСТАНОВЛЯЕТ:</w:t>
      </w:r>
    </w:p>
    <w:p w:rsidR="00405BA9" w:rsidRDefault="00405BA9">
      <w:pPr>
        <w:shd w:val="clear" w:color="auto" w:fill="FFFFFF"/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sz w:val="18"/>
          <w:szCs w:val="18"/>
        </w:rPr>
      </w:pPr>
    </w:p>
    <w:p w:rsidR="00405BA9" w:rsidRDefault="009A2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Предоставить разрешение на условно разрешенный вид использования земельного участка с кадастровым номером </w:t>
      </w:r>
      <w:r>
        <w:rPr>
          <w:rFonts w:ascii="Times New Roman" w:hAnsi="Times New Roman" w:cs="Times New Roman"/>
          <w:sz w:val="28"/>
          <w:szCs w:val="28"/>
        </w:rPr>
        <w:t>26:18:060317:360 – «Малоэтажная многоквартирная жилая застройка (код 2.2.1)», расположенного по адресу: Российская Федерация, Ставропольский край, Александровский муниципальный округ, село Александровское, улица Титова, земельный участок 2Б.</w:t>
      </w:r>
    </w:p>
    <w:p w:rsidR="00405BA9" w:rsidRDefault="009A25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        2. Контроль за выполнением настоящего постановления возложить на первого заместителя главы администрации Александровского муниципального округа Ставропольского края Ермошкина В.И.</w:t>
      </w:r>
    </w:p>
    <w:p w:rsidR="00405BA9" w:rsidRDefault="009A253A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подписания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05BA9" w:rsidRDefault="00405BA9">
      <w:pPr>
        <w:pStyle w:val="a7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</w:p>
    <w:p w:rsidR="00405BA9" w:rsidRDefault="00405B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BA9" w:rsidRDefault="009A25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Александровского</w:t>
      </w:r>
    </w:p>
    <w:p w:rsidR="00405BA9" w:rsidRDefault="009A25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:rsidR="00405BA9" w:rsidRDefault="009A25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Ставропольского края                                                                   А.В. Щекин</w:t>
      </w:r>
    </w:p>
    <w:p w:rsidR="00405BA9" w:rsidRPr="00A4253E" w:rsidRDefault="009A253A" w:rsidP="00A4253E">
      <w:pPr>
        <w:pStyle w:val="a7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                             </w:t>
      </w:r>
      <w:r w:rsidR="00A4253E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05BA9" w:rsidRPr="00A4253E">
      <w:headerReference w:type="default" r:id="rId8"/>
      <w:pgSz w:w="11906" w:h="16838"/>
      <w:pgMar w:top="766" w:right="707" w:bottom="851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1C2" w:rsidRDefault="009A253A">
      <w:pPr>
        <w:spacing w:after="0" w:line="240" w:lineRule="auto"/>
      </w:pPr>
      <w:r>
        <w:separator/>
      </w:r>
    </w:p>
  </w:endnote>
  <w:endnote w:type="continuationSeparator" w:id="0">
    <w:p w:rsidR="00D461C2" w:rsidRDefault="009A2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1"/>
    <w:family w:val="roman"/>
    <w:pitch w:val="variable"/>
  </w:font>
  <w:font w:name="DejaVu Sans">
    <w:altName w:val="Times New Roman"/>
    <w:charset w:val="01"/>
    <w:family w:val="swiss"/>
    <w:pitch w:val="variable"/>
  </w:font>
  <w:font w:name="Noto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1C2" w:rsidRDefault="009A253A">
      <w:pPr>
        <w:spacing w:after="0" w:line="240" w:lineRule="auto"/>
      </w:pPr>
      <w:r>
        <w:separator/>
      </w:r>
    </w:p>
  </w:footnote>
  <w:footnote w:type="continuationSeparator" w:id="0">
    <w:p w:rsidR="00D461C2" w:rsidRDefault="009A2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BA9" w:rsidRDefault="00405BA9">
    <w:pPr>
      <w:pStyle w:val="aa"/>
      <w:jc w:val="right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BA9"/>
    <w:rsid w:val="00405BA9"/>
    <w:rsid w:val="009A253A"/>
    <w:rsid w:val="00A4253E"/>
    <w:rsid w:val="00D4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C5434"/>
  <w15:docId w15:val="{EC042736-1B5A-4530-ADCA-7ABA3A07B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B5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6F546B"/>
    <w:rPr>
      <w:rFonts w:ascii="Segoe UI" w:hAnsi="Segoe UI" w:cs="Segoe UI"/>
      <w:sz w:val="18"/>
      <w:szCs w:val="18"/>
    </w:rPr>
  </w:style>
  <w:style w:type="character" w:styleId="a5">
    <w:name w:val="Emphasis"/>
    <w:qFormat/>
    <w:rsid w:val="001B3EC6"/>
    <w:rPr>
      <w:i/>
      <w:iCs/>
    </w:rPr>
  </w:style>
  <w:style w:type="character" w:customStyle="1" w:styleId="a6">
    <w:name w:val="Без интервала Знак"/>
    <w:link w:val="a7"/>
    <w:qFormat/>
    <w:locked/>
    <w:rsid w:val="00507DAE"/>
    <w:rPr>
      <w:rFonts w:ascii="Arial Unicode MS" w:eastAsia="Arial Unicode MS" w:hAnsi="Arial Unicode MS" w:cs="Arial Unicode MS"/>
      <w:color w:val="000000"/>
      <w:sz w:val="24"/>
      <w:szCs w:val="24"/>
      <w:lang w:val="ru-RU" w:eastAsia="ru-RU"/>
    </w:rPr>
  </w:style>
  <w:style w:type="character" w:styleId="a8">
    <w:name w:val="Hyperlink"/>
    <w:basedOn w:val="a0"/>
    <w:uiPriority w:val="99"/>
    <w:unhideWhenUsed/>
    <w:rsid w:val="00981F81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0"/>
    <w:qFormat/>
    <w:rsid w:val="009E3B1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9">
    <w:name w:val="Верхний колонтитул Знак"/>
    <w:basedOn w:val="a0"/>
    <w:link w:val="aa"/>
    <w:uiPriority w:val="99"/>
    <w:qFormat/>
    <w:rsid w:val="00B817EF"/>
  </w:style>
  <w:style w:type="character" w:customStyle="1" w:styleId="ab">
    <w:name w:val="Нижний колонтитул Знак"/>
    <w:basedOn w:val="a0"/>
    <w:link w:val="ac"/>
    <w:uiPriority w:val="99"/>
    <w:qFormat/>
    <w:rsid w:val="00B817EF"/>
  </w:style>
  <w:style w:type="paragraph" w:styleId="ad">
    <w:name w:val="Title"/>
    <w:basedOn w:val="a"/>
    <w:next w:val="ae"/>
    <w:qFormat/>
    <w:pPr>
      <w:keepNext/>
      <w:spacing w:before="240" w:after="120"/>
    </w:pPr>
    <w:rPr>
      <w:rFonts w:ascii="DejaVu Sans" w:eastAsia="Noto Sans" w:hAnsi="DejaVu Sans" w:cs="Noto Sans"/>
      <w:sz w:val="28"/>
      <w:szCs w:val="28"/>
    </w:rPr>
  </w:style>
  <w:style w:type="paragraph" w:styleId="ae">
    <w:name w:val="Body Text"/>
    <w:basedOn w:val="a"/>
    <w:pPr>
      <w:spacing w:after="140"/>
    </w:pPr>
  </w:style>
  <w:style w:type="paragraph" w:styleId="af">
    <w:name w:val="List"/>
    <w:basedOn w:val="ae"/>
  </w:style>
  <w:style w:type="paragraph" w:styleId="af0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</w:style>
  <w:style w:type="paragraph" w:customStyle="1" w:styleId="ConsPlusNormal">
    <w:name w:val="ConsPlusNormal"/>
    <w:qFormat/>
    <w:rsid w:val="00B15B5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6F546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No Spacing"/>
    <w:link w:val="a6"/>
    <w:qFormat/>
    <w:rsid w:val="0037641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2">
    <w:name w:val="List Paragraph"/>
    <w:basedOn w:val="a"/>
    <w:uiPriority w:val="34"/>
    <w:qFormat/>
    <w:rsid w:val="00A627FE"/>
    <w:pPr>
      <w:ind w:left="720"/>
      <w:contextualSpacing/>
    </w:pPr>
  </w:style>
  <w:style w:type="paragraph" w:customStyle="1" w:styleId="ConsPlusTitlePage">
    <w:name w:val="ConsPlusTitlePage"/>
    <w:qFormat/>
    <w:rsid w:val="00507DAE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20">
    <w:name w:val="Основной текст (2)"/>
    <w:basedOn w:val="a"/>
    <w:link w:val="2"/>
    <w:qFormat/>
    <w:rsid w:val="009E3B14"/>
    <w:pPr>
      <w:widowControl w:val="0"/>
      <w:shd w:val="clear" w:color="auto" w:fill="FFFFFF"/>
      <w:spacing w:before="420" w:after="42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3">
    <w:name w:val="Колонтитул"/>
    <w:basedOn w:val="a"/>
    <w:qFormat/>
  </w:style>
  <w:style w:type="paragraph" w:styleId="aa">
    <w:name w:val="header"/>
    <w:basedOn w:val="a"/>
    <w:link w:val="a9"/>
    <w:uiPriority w:val="99"/>
    <w:unhideWhenUsed/>
    <w:rsid w:val="00B817EF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link w:val="ab"/>
    <w:uiPriority w:val="99"/>
    <w:unhideWhenUsed/>
    <w:rsid w:val="00B817E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efault">
    <w:name w:val="Default"/>
    <w:qFormat/>
    <w:rsid w:val="00324F1C"/>
    <w:rPr>
      <w:rFonts w:ascii="Times New Roman" w:eastAsia="Calibri" w:hAnsi="Times New Roman" w:cs="Times New Roman"/>
      <w:color w:val="000000"/>
      <w:sz w:val="24"/>
      <w:szCs w:val="24"/>
    </w:rPr>
  </w:style>
  <w:style w:type="table" w:styleId="af4">
    <w:name w:val="Table Grid"/>
    <w:basedOn w:val="a1"/>
    <w:uiPriority w:val="39"/>
    <w:rsid w:val="00872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D0ECF-B4A1-4E22-8816-D924FBC67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3648</TotalTime>
  <Pages>1</Pages>
  <Words>313</Words>
  <Characters>1786</Characters>
  <Application>Microsoft Office Word</Application>
  <DocSecurity>0</DocSecurity>
  <Lines>14</Lines>
  <Paragraphs>4</Paragraphs>
  <ScaleCrop>false</ScaleCrop>
  <Company>diakov.net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Екатерина С. Герасимова</cp:lastModifiedBy>
  <cp:revision>227</cp:revision>
  <cp:lastPrinted>2022-07-08T12:09:00Z</cp:lastPrinted>
  <dcterms:created xsi:type="dcterms:W3CDTF">2017-11-30T05:26:00Z</dcterms:created>
  <dcterms:modified xsi:type="dcterms:W3CDTF">2024-10-31T12:11:00Z</dcterms:modified>
  <dc:language>ru-RU</dc:language>
</cp:coreProperties>
</file>