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E95" w:rsidRPr="00686E95" w:rsidRDefault="00686E95" w:rsidP="00686E9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Arial"/>
          <w:color w:val="FF0000"/>
          <w:kern w:val="2"/>
          <w:sz w:val="32"/>
          <w:szCs w:val="32"/>
          <w:lang w:bidi="ru-RU"/>
        </w:rPr>
      </w:pPr>
      <w:bookmarkStart w:id="0" w:name="_GoBack"/>
      <w:bookmarkEnd w:id="0"/>
      <w:r w:rsidRPr="00686E95">
        <w:rPr>
          <w:rFonts w:ascii="Times New Roman" w:hAnsi="Times New Roman" w:cs="Arial"/>
          <w:noProof/>
          <w:color w:val="FF0000"/>
          <w:kern w:val="2"/>
          <w:sz w:val="28"/>
          <w:szCs w:val="28"/>
        </w:rPr>
        <w:drawing>
          <wp:inline distT="0" distB="0" distL="0" distR="0" wp14:anchorId="20BC63D5" wp14:editId="764EB5EC">
            <wp:extent cx="400050" cy="542925"/>
            <wp:effectExtent l="0" t="0" r="0" b="9525"/>
            <wp:docPr id="1" name="Рисунок 1" descr="ГЕРБ 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блан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E95" w:rsidRPr="00686E95" w:rsidRDefault="00686E95" w:rsidP="00686E9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Arial"/>
          <w:b/>
          <w:spacing w:val="130"/>
          <w:kern w:val="2"/>
          <w:sz w:val="32"/>
          <w:szCs w:val="28"/>
          <w:lang w:bidi="ru-RU"/>
        </w:rPr>
      </w:pPr>
      <w:r w:rsidRPr="00686E95">
        <w:rPr>
          <w:rFonts w:ascii="Times New Roman" w:hAnsi="Times New Roman" w:cs="Arial"/>
          <w:b/>
          <w:spacing w:val="130"/>
          <w:kern w:val="2"/>
          <w:sz w:val="32"/>
          <w:szCs w:val="28"/>
          <w:lang w:bidi="ru-RU"/>
        </w:rPr>
        <w:t>ПОСТАНОВЛЕНИЕ</w:t>
      </w:r>
    </w:p>
    <w:p w:rsidR="00686E95" w:rsidRPr="00686E95" w:rsidRDefault="00686E95" w:rsidP="00686E9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Arial"/>
          <w:kern w:val="2"/>
          <w:sz w:val="28"/>
          <w:szCs w:val="28"/>
          <w:lang w:bidi="ru-RU"/>
        </w:rPr>
      </w:pPr>
    </w:p>
    <w:p w:rsidR="00686E95" w:rsidRPr="00686E95" w:rsidRDefault="00686E95" w:rsidP="00686E9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Arial"/>
          <w:kern w:val="2"/>
          <w:sz w:val="26"/>
          <w:szCs w:val="26"/>
          <w:lang w:bidi="ru-RU"/>
        </w:rPr>
      </w:pPr>
      <w:r w:rsidRPr="00686E95">
        <w:rPr>
          <w:rFonts w:ascii="Times New Roman" w:hAnsi="Times New Roman" w:cs="Arial"/>
          <w:kern w:val="2"/>
          <w:sz w:val="26"/>
          <w:szCs w:val="26"/>
          <w:lang w:bidi="ru-RU"/>
        </w:rPr>
        <w:t>АДМИНИСТРАЦИИ</w:t>
      </w:r>
    </w:p>
    <w:p w:rsidR="00686E95" w:rsidRPr="00686E95" w:rsidRDefault="00686E95" w:rsidP="00686E95">
      <w:pPr>
        <w:widowControl w:val="0"/>
        <w:tabs>
          <w:tab w:val="center" w:pos="4819"/>
          <w:tab w:val="left" w:pos="8895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hAnsi="Times New Roman" w:cs="Arial"/>
          <w:kern w:val="2"/>
          <w:sz w:val="26"/>
          <w:szCs w:val="26"/>
          <w:lang w:bidi="ru-RU"/>
        </w:rPr>
      </w:pPr>
      <w:r w:rsidRPr="00686E95">
        <w:rPr>
          <w:rFonts w:ascii="Times New Roman" w:hAnsi="Times New Roman" w:cs="Arial"/>
          <w:kern w:val="2"/>
          <w:sz w:val="26"/>
          <w:szCs w:val="26"/>
          <w:lang w:bidi="ru-RU"/>
        </w:rPr>
        <w:t>АЛЕКСАНДРОВСКОГО МУНИЦИПАЛЬНОГО ОКРУГА</w:t>
      </w:r>
    </w:p>
    <w:p w:rsidR="00686E95" w:rsidRPr="00686E95" w:rsidRDefault="00686E95" w:rsidP="00686E9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Arial"/>
          <w:kern w:val="2"/>
          <w:sz w:val="26"/>
          <w:szCs w:val="26"/>
          <w:lang w:bidi="ru-RU"/>
        </w:rPr>
      </w:pPr>
      <w:r w:rsidRPr="00686E95">
        <w:rPr>
          <w:rFonts w:ascii="Times New Roman" w:hAnsi="Times New Roman" w:cs="Arial"/>
          <w:kern w:val="2"/>
          <w:sz w:val="26"/>
          <w:szCs w:val="26"/>
          <w:lang w:bidi="ru-RU"/>
        </w:rPr>
        <w:t>СТАВРОПОЛЬСКОГО КРАЯ</w:t>
      </w:r>
    </w:p>
    <w:p w:rsidR="00686E95" w:rsidRPr="00686E95" w:rsidRDefault="00686E95" w:rsidP="00686E9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Arial Unicode MS"/>
          <w:kern w:val="2"/>
          <w:sz w:val="28"/>
          <w:szCs w:val="24"/>
          <w:lang w:bidi="ru-RU"/>
        </w:rPr>
      </w:pPr>
    </w:p>
    <w:p w:rsidR="00686E95" w:rsidRPr="00686E95" w:rsidRDefault="00686E95" w:rsidP="00686E95">
      <w:pPr>
        <w:widowControl w:val="0"/>
        <w:tabs>
          <w:tab w:val="left" w:pos="3794"/>
        </w:tabs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Arial Unicode MS"/>
          <w:kern w:val="2"/>
          <w:sz w:val="28"/>
          <w:szCs w:val="28"/>
          <w:lang w:bidi="ru-RU"/>
        </w:rPr>
      </w:pPr>
      <w:r w:rsidRPr="00686E95">
        <w:rPr>
          <w:rFonts w:ascii="Times New Roman" w:hAnsi="Times New Roman"/>
          <w:sz w:val="28"/>
          <w:szCs w:val="24"/>
          <w:lang w:bidi="ru-RU"/>
        </w:rPr>
        <w:t>0</w:t>
      </w:r>
      <w:r>
        <w:rPr>
          <w:rFonts w:ascii="Times New Roman" w:hAnsi="Times New Roman"/>
          <w:sz w:val="28"/>
          <w:szCs w:val="24"/>
          <w:lang w:bidi="ru-RU"/>
        </w:rPr>
        <w:t>3</w:t>
      </w:r>
      <w:r w:rsidRPr="00686E95">
        <w:rPr>
          <w:rFonts w:ascii="Times New Roman" w:hAnsi="Times New Roman"/>
          <w:sz w:val="28"/>
          <w:szCs w:val="24"/>
          <w:lang w:bidi="ru-RU"/>
        </w:rPr>
        <w:t xml:space="preserve"> июля</w:t>
      </w:r>
      <w:r w:rsidRPr="00686E95">
        <w:rPr>
          <w:rFonts w:ascii="Times New Roman" w:hAnsi="Times New Roman" w:cs="Arial Unicode MS"/>
          <w:kern w:val="2"/>
          <w:sz w:val="28"/>
          <w:szCs w:val="28"/>
          <w:lang w:bidi="ru-RU"/>
        </w:rPr>
        <w:t xml:space="preserve"> 2024 г</w:t>
      </w:r>
      <w:r w:rsidRPr="00686E95">
        <w:rPr>
          <w:rFonts w:ascii="Times New Roman" w:hAnsi="Times New Roman" w:cs="Arial Unicode MS"/>
          <w:kern w:val="2"/>
          <w:sz w:val="24"/>
          <w:szCs w:val="24"/>
          <w:lang w:bidi="ru-RU"/>
        </w:rPr>
        <w:t xml:space="preserve">.                             </w:t>
      </w:r>
      <w:r w:rsidRPr="00686E95">
        <w:rPr>
          <w:rFonts w:ascii="Times New Roman" w:hAnsi="Times New Roman" w:cs="Arial Unicode MS"/>
          <w:kern w:val="2"/>
          <w:sz w:val="28"/>
          <w:szCs w:val="24"/>
          <w:lang w:bidi="ru-RU"/>
        </w:rPr>
        <w:t>с. Александровское</w:t>
      </w:r>
      <w:r w:rsidRPr="00686E95">
        <w:rPr>
          <w:rFonts w:ascii="Times New Roman" w:hAnsi="Times New Roman" w:cs="Arial Unicode MS"/>
          <w:kern w:val="2"/>
          <w:sz w:val="32"/>
          <w:szCs w:val="28"/>
          <w:lang w:bidi="ru-RU"/>
        </w:rPr>
        <w:t xml:space="preserve">                                 </w:t>
      </w:r>
      <w:r w:rsidRPr="00686E95">
        <w:rPr>
          <w:rFonts w:ascii="Times New Roman" w:hAnsi="Times New Roman" w:cs="Arial Unicode MS"/>
          <w:kern w:val="2"/>
          <w:sz w:val="28"/>
          <w:szCs w:val="28"/>
          <w:lang w:bidi="ru-RU"/>
        </w:rPr>
        <w:t xml:space="preserve">№ </w:t>
      </w:r>
      <w:r>
        <w:rPr>
          <w:rFonts w:ascii="Times New Roman" w:hAnsi="Times New Roman" w:cs="Arial Unicode MS"/>
          <w:kern w:val="2"/>
          <w:sz w:val="28"/>
          <w:szCs w:val="28"/>
          <w:lang w:bidi="ru-RU"/>
        </w:rPr>
        <w:t>628</w:t>
      </w:r>
    </w:p>
    <w:p w:rsidR="0099253A" w:rsidRPr="00333634" w:rsidRDefault="0099253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99253A" w:rsidRPr="00333634" w:rsidRDefault="00333634" w:rsidP="00686E95">
      <w:pPr>
        <w:spacing w:after="0" w:line="240" w:lineRule="exact"/>
        <w:jc w:val="both"/>
        <w:rPr>
          <w:rFonts w:ascii="Times New Roman" w:hAnsi="Times New Roman"/>
          <w:color w:val="FF0000"/>
          <w:sz w:val="28"/>
          <w:szCs w:val="28"/>
        </w:rPr>
      </w:pPr>
      <w:r w:rsidRPr="00333634">
        <w:rPr>
          <w:rFonts w:ascii="Times New Roman" w:hAnsi="Times New Roman"/>
          <w:sz w:val="28"/>
          <w:szCs w:val="28"/>
        </w:rPr>
        <w:t>О внесении изменений в муниципальную программу Александровского муниципального округа Ставропольского края «Создание комфортных условий проживания населения», утвержденную постановлением администрации Александровского муниципального округа Ставропольского края от 2</w:t>
      </w:r>
      <w:r w:rsidR="00D34BE7">
        <w:rPr>
          <w:rFonts w:ascii="Times New Roman" w:hAnsi="Times New Roman"/>
          <w:sz w:val="28"/>
          <w:szCs w:val="28"/>
        </w:rPr>
        <w:t>1</w:t>
      </w:r>
      <w:r w:rsidRPr="00333634">
        <w:rPr>
          <w:rFonts w:ascii="Times New Roman" w:hAnsi="Times New Roman"/>
          <w:sz w:val="28"/>
          <w:szCs w:val="28"/>
        </w:rPr>
        <w:t xml:space="preserve"> декабря 202</w:t>
      </w:r>
      <w:r w:rsidR="00D34BE7">
        <w:rPr>
          <w:rFonts w:ascii="Times New Roman" w:hAnsi="Times New Roman"/>
          <w:sz w:val="28"/>
          <w:szCs w:val="28"/>
        </w:rPr>
        <w:t>3 года № 1416</w:t>
      </w:r>
      <w:r w:rsidRPr="00333634">
        <w:rPr>
          <w:rFonts w:ascii="Times New Roman" w:hAnsi="Times New Roman"/>
          <w:sz w:val="28"/>
          <w:szCs w:val="28"/>
        </w:rPr>
        <w:t xml:space="preserve"> </w:t>
      </w:r>
    </w:p>
    <w:p w:rsidR="0099253A" w:rsidRPr="00333634" w:rsidRDefault="0099253A">
      <w:pPr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9253A" w:rsidRPr="00333634" w:rsidRDefault="008C5AFF" w:rsidP="00686E95">
      <w:pPr>
        <w:tabs>
          <w:tab w:val="left" w:pos="70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C5AFF">
        <w:rPr>
          <w:rFonts w:ascii="Times New Roman" w:hAnsi="Times New Roman"/>
          <w:sz w:val="28"/>
          <w:szCs w:val="28"/>
        </w:rPr>
        <w:t>В соответствии с Порядком разработки, реализации и оценки эффективности муниципальных программ Александровского муниципального округа Ставропольского края постановлением, утвержденным постановлением администрации Александровского муниципального округа Ставропольского края от 04 декабря 2020 г. № 5</w:t>
      </w:r>
      <w:r w:rsidR="0032042A">
        <w:rPr>
          <w:rFonts w:ascii="Times New Roman" w:hAnsi="Times New Roman"/>
          <w:sz w:val="28"/>
          <w:szCs w:val="28"/>
        </w:rPr>
        <w:t xml:space="preserve"> </w:t>
      </w:r>
      <w:r w:rsidR="0032042A" w:rsidRPr="0032042A">
        <w:rPr>
          <w:rFonts w:ascii="Times New Roman" w:hAnsi="Times New Roman"/>
          <w:sz w:val="28"/>
          <w:szCs w:val="28"/>
        </w:rPr>
        <w:t>«</w:t>
      </w:r>
      <w:r w:rsidR="0032042A" w:rsidRPr="0032042A">
        <w:rPr>
          <w:rFonts w:ascii="Times New Roman" w:hAnsi="Times New Roman"/>
          <w:bCs/>
          <w:sz w:val="28"/>
          <w:szCs w:val="28"/>
        </w:rPr>
        <w:t>Об утверждении Порядка разработки, реализации и оценки эффективности муниципальных программ Александровского муниципального округа Ставропольского края и Методических указаний по разработке и реализации муниципальных программ Александровского муниципального округа Ставропольского края»</w:t>
      </w:r>
      <w:r>
        <w:rPr>
          <w:rFonts w:ascii="Times New Roman" w:hAnsi="Times New Roman"/>
          <w:sz w:val="28"/>
          <w:szCs w:val="28"/>
        </w:rPr>
        <w:t>, н</w:t>
      </w:r>
      <w:r w:rsidR="00A310F2" w:rsidRPr="00A310F2">
        <w:rPr>
          <w:rFonts w:ascii="Times New Roman" w:hAnsi="Times New Roman"/>
          <w:sz w:val="28"/>
          <w:szCs w:val="28"/>
        </w:rPr>
        <w:t>а основании решения Совета депутатов Александровского муниципальног</w:t>
      </w:r>
      <w:r w:rsidR="00C44DD9">
        <w:rPr>
          <w:rFonts w:ascii="Times New Roman" w:hAnsi="Times New Roman"/>
          <w:sz w:val="28"/>
          <w:szCs w:val="28"/>
        </w:rPr>
        <w:t>о округа Ставропольского края</w:t>
      </w:r>
      <w:r w:rsidR="00A310F2" w:rsidRPr="00A310F2">
        <w:rPr>
          <w:rFonts w:ascii="Times New Roman" w:hAnsi="Times New Roman"/>
          <w:sz w:val="28"/>
          <w:szCs w:val="28"/>
        </w:rPr>
        <w:t xml:space="preserve"> </w:t>
      </w:r>
      <w:r w:rsidR="00C44DD9" w:rsidRPr="00C54CD2">
        <w:rPr>
          <w:rFonts w:ascii="Times New Roman" w:hAnsi="Times New Roman"/>
          <w:sz w:val="28"/>
          <w:szCs w:val="28"/>
        </w:rPr>
        <w:t xml:space="preserve">от </w:t>
      </w:r>
      <w:r w:rsidR="00C54CD2" w:rsidRPr="00C54CD2">
        <w:rPr>
          <w:rFonts w:ascii="Times New Roman" w:hAnsi="Times New Roman"/>
          <w:sz w:val="28"/>
          <w:szCs w:val="28"/>
        </w:rPr>
        <w:t>24</w:t>
      </w:r>
      <w:r w:rsidR="005253D1" w:rsidRPr="00C54CD2">
        <w:rPr>
          <w:rFonts w:ascii="Times New Roman" w:hAnsi="Times New Roman"/>
          <w:sz w:val="28"/>
          <w:szCs w:val="28"/>
        </w:rPr>
        <w:t xml:space="preserve"> </w:t>
      </w:r>
      <w:r w:rsidR="00C54CD2" w:rsidRPr="00C54CD2">
        <w:rPr>
          <w:rFonts w:ascii="Times New Roman" w:hAnsi="Times New Roman"/>
          <w:sz w:val="28"/>
          <w:szCs w:val="28"/>
        </w:rPr>
        <w:t>мая</w:t>
      </w:r>
      <w:r w:rsidR="00020659" w:rsidRPr="00C54CD2">
        <w:rPr>
          <w:rFonts w:ascii="Times New Roman" w:hAnsi="Times New Roman"/>
          <w:sz w:val="28"/>
          <w:szCs w:val="28"/>
        </w:rPr>
        <w:t xml:space="preserve"> 202</w:t>
      </w:r>
      <w:r w:rsidR="00C54CD2" w:rsidRPr="00C54CD2">
        <w:rPr>
          <w:rFonts w:ascii="Times New Roman" w:hAnsi="Times New Roman"/>
          <w:sz w:val="28"/>
          <w:szCs w:val="28"/>
        </w:rPr>
        <w:t>4 г. № 880</w:t>
      </w:r>
      <w:r w:rsidR="00020659" w:rsidRPr="00C54CD2">
        <w:rPr>
          <w:rFonts w:ascii="Times New Roman" w:hAnsi="Times New Roman"/>
          <w:sz w:val="28"/>
          <w:szCs w:val="28"/>
        </w:rPr>
        <w:t>/</w:t>
      </w:r>
      <w:r w:rsidR="00C54CD2" w:rsidRPr="00C54CD2">
        <w:rPr>
          <w:rFonts w:ascii="Times New Roman" w:hAnsi="Times New Roman"/>
          <w:sz w:val="28"/>
          <w:szCs w:val="28"/>
        </w:rPr>
        <w:t>73</w:t>
      </w:r>
      <w:r w:rsidR="00D34BE7" w:rsidRPr="00C54CD2">
        <w:rPr>
          <w:rFonts w:ascii="Times New Roman" w:hAnsi="Times New Roman"/>
          <w:sz w:val="28"/>
          <w:szCs w:val="28"/>
        </w:rPr>
        <w:t xml:space="preserve"> «О</w:t>
      </w:r>
      <w:r w:rsidR="00D34BE7" w:rsidRPr="00D34BE7">
        <w:rPr>
          <w:rFonts w:ascii="Times New Roman" w:hAnsi="Times New Roman"/>
          <w:sz w:val="28"/>
          <w:szCs w:val="28"/>
        </w:rPr>
        <w:t xml:space="preserve"> внесении изменений в решение Совета депутатов Александровского муниципального округа Ставропольского края от 15 декабря 2023 года № 788/167 «О бюджете Александровского муниципального округа Ставропольского края на 2024 год и плановый период 2025 и 2026 годов»</w:t>
      </w:r>
      <w:r w:rsidR="00A310F2" w:rsidRPr="00A310F2">
        <w:rPr>
          <w:rFonts w:ascii="Times New Roman" w:hAnsi="Times New Roman"/>
          <w:sz w:val="28"/>
          <w:szCs w:val="28"/>
        </w:rPr>
        <w:t>, администрация Александровского муниципального округа Ставропольского края</w:t>
      </w:r>
    </w:p>
    <w:p w:rsidR="0099253A" w:rsidRPr="00333634" w:rsidRDefault="0099253A" w:rsidP="00686E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9253A" w:rsidRPr="00333634" w:rsidRDefault="00333634" w:rsidP="00686E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3634">
        <w:rPr>
          <w:rFonts w:ascii="Times New Roman" w:hAnsi="Times New Roman"/>
          <w:sz w:val="28"/>
          <w:szCs w:val="28"/>
        </w:rPr>
        <w:t>ПОСТАНОВЛЯЕТ:</w:t>
      </w:r>
    </w:p>
    <w:p w:rsidR="0099253A" w:rsidRPr="00333634" w:rsidRDefault="0099253A" w:rsidP="00686E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253A" w:rsidRPr="00333634" w:rsidRDefault="00333634" w:rsidP="00686E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3634">
        <w:rPr>
          <w:rFonts w:ascii="Times New Roman" w:hAnsi="Times New Roman"/>
          <w:sz w:val="28"/>
          <w:szCs w:val="28"/>
        </w:rPr>
        <w:t xml:space="preserve">1. Внести в муниципальную программу Александровского муниципального округа Ставропольского края «Создание комфортных условий проживания населения», утвержденную постановлением администрации Александровского муниципального округа Ставропольского края от </w:t>
      </w:r>
      <w:r w:rsidR="00D34BE7" w:rsidRPr="00D34BE7">
        <w:rPr>
          <w:rFonts w:ascii="Times New Roman" w:hAnsi="Times New Roman"/>
          <w:sz w:val="28"/>
          <w:szCs w:val="28"/>
        </w:rPr>
        <w:t>21 декабря 2023 года № 1416</w:t>
      </w:r>
      <w:r w:rsidRPr="0033363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Александровского муниципального округа Ставропольского края «Создание комфортных условий проживания населения» </w:t>
      </w:r>
      <w:r w:rsidR="005E40EC" w:rsidRPr="005E40EC">
        <w:rPr>
          <w:rFonts w:ascii="Times New Roman" w:hAnsi="Times New Roman"/>
          <w:sz w:val="28"/>
          <w:szCs w:val="28"/>
        </w:rPr>
        <w:t>(с изменениями, внесенными постановлени</w:t>
      </w:r>
      <w:r w:rsidR="0032042A">
        <w:rPr>
          <w:rFonts w:ascii="Times New Roman" w:hAnsi="Times New Roman"/>
          <w:sz w:val="28"/>
          <w:szCs w:val="28"/>
        </w:rPr>
        <w:t>ем</w:t>
      </w:r>
      <w:r w:rsidR="005E40EC" w:rsidRPr="005E40EC">
        <w:rPr>
          <w:rFonts w:ascii="Times New Roman" w:hAnsi="Times New Roman"/>
          <w:sz w:val="28"/>
          <w:szCs w:val="28"/>
        </w:rPr>
        <w:t xml:space="preserve"> администрации Александровского муниципального </w:t>
      </w:r>
      <w:r w:rsidR="005E40EC">
        <w:rPr>
          <w:rFonts w:ascii="Times New Roman" w:hAnsi="Times New Roman"/>
          <w:sz w:val="28"/>
          <w:szCs w:val="28"/>
        </w:rPr>
        <w:t xml:space="preserve">округа Ставропольского края от </w:t>
      </w:r>
      <w:r w:rsidR="00615C91">
        <w:rPr>
          <w:rFonts w:ascii="Times New Roman" w:hAnsi="Times New Roman"/>
          <w:sz w:val="28"/>
          <w:szCs w:val="28"/>
        </w:rPr>
        <w:t>20</w:t>
      </w:r>
      <w:r w:rsidR="005E40EC" w:rsidRPr="005E40EC">
        <w:rPr>
          <w:rFonts w:ascii="Times New Roman" w:hAnsi="Times New Roman"/>
          <w:sz w:val="28"/>
          <w:szCs w:val="28"/>
        </w:rPr>
        <w:t xml:space="preserve">  </w:t>
      </w:r>
      <w:r w:rsidR="005E40EC">
        <w:rPr>
          <w:rFonts w:ascii="Times New Roman" w:hAnsi="Times New Roman"/>
          <w:sz w:val="28"/>
          <w:szCs w:val="28"/>
        </w:rPr>
        <w:t xml:space="preserve">марта </w:t>
      </w:r>
      <w:r w:rsidR="005E40EC" w:rsidRPr="005E40EC">
        <w:rPr>
          <w:rFonts w:ascii="Times New Roman" w:hAnsi="Times New Roman"/>
          <w:sz w:val="28"/>
          <w:szCs w:val="28"/>
        </w:rPr>
        <w:t>202</w:t>
      </w:r>
      <w:r w:rsidR="005E40EC">
        <w:rPr>
          <w:rFonts w:ascii="Times New Roman" w:hAnsi="Times New Roman"/>
          <w:sz w:val="28"/>
          <w:szCs w:val="28"/>
        </w:rPr>
        <w:t>4</w:t>
      </w:r>
      <w:r w:rsidR="005E40EC" w:rsidRPr="005E40EC">
        <w:rPr>
          <w:rFonts w:ascii="Times New Roman" w:hAnsi="Times New Roman"/>
          <w:sz w:val="28"/>
          <w:szCs w:val="28"/>
        </w:rPr>
        <w:t xml:space="preserve"> г. № </w:t>
      </w:r>
      <w:r w:rsidR="005E40EC">
        <w:rPr>
          <w:rFonts w:ascii="Times New Roman" w:hAnsi="Times New Roman"/>
          <w:sz w:val="28"/>
          <w:szCs w:val="28"/>
        </w:rPr>
        <w:t>27</w:t>
      </w:r>
      <w:r w:rsidR="00615C91">
        <w:rPr>
          <w:rFonts w:ascii="Times New Roman" w:hAnsi="Times New Roman"/>
          <w:sz w:val="28"/>
          <w:szCs w:val="28"/>
        </w:rPr>
        <w:t>8</w:t>
      </w:r>
      <w:r w:rsidR="005E40EC">
        <w:rPr>
          <w:rFonts w:ascii="Times New Roman" w:hAnsi="Times New Roman"/>
          <w:sz w:val="28"/>
          <w:szCs w:val="28"/>
        </w:rPr>
        <w:t>)</w:t>
      </w:r>
      <w:r w:rsidR="005E40EC" w:rsidRPr="005E40EC">
        <w:rPr>
          <w:rFonts w:ascii="Times New Roman" w:hAnsi="Times New Roman"/>
          <w:sz w:val="28"/>
          <w:szCs w:val="28"/>
        </w:rPr>
        <w:t xml:space="preserve"> </w:t>
      </w:r>
      <w:r w:rsidRPr="00333634">
        <w:rPr>
          <w:rFonts w:ascii="Times New Roman" w:hAnsi="Times New Roman"/>
          <w:sz w:val="28"/>
          <w:szCs w:val="28"/>
        </w:rPr>
        <w:t>(далее – Программа), следующие изменения:</w:t>
      </w:r>
    </w:p>
    <w:p w:rsidR="003D2861" w:rsidRDefault="003D2861" w:rsidP="00783E66">
      <w:pPr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 w:rsidRPr="001A28D4">
        <w:rPr>
          <w:rFonts w:ascii="Times New Roman" w:hAnsi="Times New Roman"/>
          <w:sz w:val="28"/>
          <w:szCs w:val="28"/>
        </w:rPr>
        <w:t>1.</w:t>
      </w:r>
      <w:r w:rsidRPr="007C575F">
        <w:rPr>
          <w:rFonts w:ascii="Times New Roman" w:hAnsi="Times New Roman"/>
          <w:sz w:val="28"/>
          <w:szCs w:val="28"/>
        </w:rPr>
        <w:t>1</w:t>
      </w:r>
      <w:r w:rsidRPr="001A28D4">
        <w:rPr>
          <w:rFonts w:ascii="Times New Roman" w:hAnsi="Times New Roman"/>
          <w:sz w:val="28"/>
          <w:szCs w:val="28"/>
        </w:rPr>
        <w:t xml:space="preserve">. </w:t>
      </w:r>
      <w:r w:rsidRPr="00B836A9">
        <w:rPr>
          <w:rFonts w:ascii="Times New Roman" w:hAnsi="Times New Roman"/>
          <w:sz w:val="28"/>
          <w:szCs w:val="28"/>
        </w:rPr>
        <w:t>В Паспорте Программы позици</w:t>
      </w:r>
      <w:r w:rsidR="005E36B1">
        <w:rPr>
          <w:rFonts w:ascii="Times New Roman" w:hAnsi="Times New Roman"/>
          <w:sz w:val="28"/>
          <w:szCs w:val="28"/>
        </w:rPr>
        <w:t>ю</w:t>
      </w:r>
      <w:r w:rsidRPr="00B836A9">
        <w:rPr>
          <w:rFonts w:ascii="Times New Roman" w:hAnsi="Times New Roman"/>
          <w:sz w:val="28"/>
          <w:szCs w:val="28"/>
        </w:rPr>
        <w:t xml:space="preserve"> «Объемы и источники финансового обеспечения Программы»</w:t>
      </w:r>
      <w:r w:rsidR="00467970">
        <w:rPr>
          <w:rFonts w:ascii="Times New Roman" w:hAnsi="Times New Roman"/>
          <w:sz w:val="28"/>
          <w:szCs w:val="28"/>
        </w:rPr>
        <w:t xml:space="preserve"> </w:t>
      </w:r>
      <w:r w:rsidRPr="005E36B1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3D2861" w:rsidRDefault="003D2861" w:rsidP="00686E95">
      <w:pPr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p w:rsidR="00F12D9F" w:rsidRPr="00B836A9" w:rsidRDefault="00F12D9F" w:rsidP="00686E95">
      <w:pPr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93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89"/>
        <w:gridCol w:w="5812"/>
      </w:tblGrid>
      <w:tr w:rsidR="003D2861" w:rsidRPr="00AD7512" w:rsidTr="00F12D9F">
        <w:tc>
          <w:tcPr>
            <w:tcW w:w="3489" w:type="dxa"/>
            <w:shd w:val="clear" w:color="auto" w:fill="auto"/>
          </w:tcPr>
          <w:p w:rsidR="003D2861" w:rsidRPr="00AD7512" w:rsidRDefault="003D2861" w:rsidP="00686E9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1"/>
                <w:sz w:val="28"/>
                <w:szCs w:val="28"/>
                <w:lang w:eastAsia="ar-SA"/>
              </w:rPr>
            </w:pPr>
            <w:r w:rsidRPr="00AD7512">
              <w:rPr>
                <w:rFonts w:ascii="Times New Roman" w:eastAsia="Arial Unicode MS" w:hAnsi="Times New Roman"/>
                <w:kern w:val="1"/>
                <w:sz w:val="28"/>
                <w:szCs w:val="28"/>
                <w:lang w:eastAsia="ar-SA"/>
              </w:rPr>
              <w:t xml:space="preserve">«Объемы и источники финансового обеспечения Программы </w:t>
            </w:r>
          </w:p>
        </w:tc>
        <w:tc>
          <w:tcPr>
            <w:tcW w:w="5812" w:type="dxa"/>
            <w:shd w:val="clear" w:color="auto" w:fill="auto"/>
          </w:tcPr>
          <w:p w:rsidR="003D2861" w:rsidRPr="00C17A43" w:rsidRDefault="003D2861" w:rsidP="00783E66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AD7512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Прогнозируемый объем финансирования </w:t>
            </w:r>
            <w:r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Программы составит </w:t>
            </w:r>
            <w:r w:rsidR="00546EF4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886 502,17</w:t>
            </w:r>
            <w:r w:rsidR="005A619F" w:rsidRPr="005A619F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</w:t>
            </w:r>
            <w:r w:rsidRPr="00C17A43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т</w:t>
            </w:r>
            <w:r w:rsidR="0032042A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ы</w:t>
            </w:r>
            <w:r w:rsidRPr="00C17A43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с. руб., в том числе по источникам финансирования: </w:t>
            </w:r>
          </w:p>
          <w:p w:rsidR="003D2861" w:rsidRPr="008A20FD" w:rsidRDefault="003D2861" w:rsidP="00783E66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C17A43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- за счет бюджета Александровского муниципального округа Ставропольского края (далее – бюджет округа) </w:t>
            </w:r>
            <w:r w:rsidRPr="00546EF4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— </w:t>
            </w:r>
            <w:r w:rsidR="005A619F" w:rsidRPr="00546EF4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8</w:t>
            </w:r>
            <w:r w:rsidR="00546EF4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86 502,17</w:t>
            </w:r>
            <w:r w:rsidR="00A310F2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</w:t>
            </w: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тыс. руб., в т. ч. по годам:</w:t>
            </w:r>
          </w:p>
          <w:p w:rsidR="003D2861" w:rsidRPr="008A20FD" w:rsidRDefault="003D2861" w:rsidP="00686E95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</w:t>
            </w:r>
            <w:r w:rsidR="005A619F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4</w:t>
            </w: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г. – </w:t>
            </w:r>
            <w:r w:rsidR="00546EF4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194 157,28</w:t>
            </w: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тыс. руб.;</w:t>
            </w:r>
          </w:p>
          <w:p w:rsidR="003D2861" w:rsidRPr="008A20FD" w:rsidRDefault="005A619F" w:rsidP="00686E95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2025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г. – </w:t>
            </w: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138 222,49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тыс. руб.;</w:t>
            </w:r>
            <w:r w:rsidR="003D2861" w:rsidRPr="008A20FD">
              <w:rPr>
                <w:sz w:val="28"/>
                <w:szCs w:val="28"/>
              </w:rPr>
              <w:t xml:space="preserve"> </w:t>
            </w:r>
          </w:p>
          <w:p w:rsidR="003D2861" w:rsidRPr="008A20FD" w:rsidRDefault="005A619F" w:rsidP="00686E95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2026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г. – </w:t>
            </w: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138 530,60</w:t>
            </w:r>
            <w:r w:rsidR="00A22208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тыс. руб.;</w:t>
            </w:r>
          </w:p>
          <w:p w:rsidR="003D2861" w:rsidRPr="008A20FD" w:rsidRDefault="005A619F" w:rsidP="00686E95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2027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г. – </w:t>
            </w:r>
            <w:r w:rsidR="008A20FD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138 530,60 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тыс. руб.;</w:t>
            </w:r>
          </w:p>
          <w:p w:rsidR="003D2861" w:rsidRPr="008A20FD" w:rsidRDefault="005A619F" w:rsidP="00686E95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2028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г. – </w:t>
            </w:r>
            <w:r w:rsidR="008A20FD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138 530,60 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тыс. руб.;</w:t>
            </w:r>
            <w:r w:rsidR="003D286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ab/>
            </w:r>
          </w:p>
          <w:p w:rsidR="003D2861" w:rsidRPr="00AD7512" w:rsidRDefault="005A619F" w:rsidP="00686E95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Arial"/>
                <w:kern w:val="1"/>
                <w:sz w:val="28"/>
                <w:szCs w:val="28"/>
                <w:lang w:eastAsia="ar-SA"/>
              </w:rPr>
            </w:pPr>
            <w:r w:rsidRPr="008A20FD">
              <w:rPr>
                <w:rFonts w:ascii="Times New Roman" w:eastAsia="Arial Unicode MS" w:hAnsi="Times New Roman" w:cs="Arial"/>
                <w:kern w:val="1"/>
                <w:sz w:val="28"/>
                <w:szCs w:val="28"/>
                <w:lang w:eastAsia="ar-SA"/>
              </w:rPr>
              <w:t xml:space="preserve">2029 г. – </w:t>
            </w:r>
            <w:r w:rsidR="008A20FD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138 530,60 </w:t>
            </w:r>
            <w:r w:rsidR="007913CE" w:rsidRPr="008A20FD">
              <w:rPr>
                <w:rFonts w:ascii="Times New Roman" w:eastAsia="Arial Unicode MS" w:hAnsi="Times New Roman" w:cs="Arial"/>
                <w:kern w:val="1"/>
                <w:sz w:val="28"/>
                <w:szCs w:val="28"/>
                <w:lang w:eastAsia="ar-SA"/>
              </w:rPr>
              <w:t>тыс. руб.».</w:t>
            </w:r>
          </w:p>
        </w:tc>
      </w:tr>
    </w:tbl>
    <w:p w:rsidR="007913CE" w:rsidRPr="00B836A9" w:rsidRDefault="007913CE" w:rsidP="00686E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50859" w:rsidRDefault="003D2861" w:rsidP="00686E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36A9">
        <w:rPr>
          <w:rFonts w:ascii="Times New Roman" w:hAnsi="Times New Roman"/>
          <w:sz w:val="28"/>
          <w:szCs w:val="28"/>
        </w:rPr>
        <w:t xml:space="preserve">1.2. </w:t>
      </w:r>
      <w:r w:rsidR="005C3796" w:rsidRPr="005C3796">
        <w:rPr>
          <w:rFonts w:ascii="Times New Roman" w:hAnsi="Times New Roman"/>
          <w:sz w:val="28"/>
          <w:szCs w:val="28"/>
        </w:rPr>
        <w:t xml:space="preserve">В </w:t>
      </w:r>
      <w:r w:rsidR="00176409">
        <w:rPr>
          <w:rFonts w:ascii="Times New Roman" w:hAnsi="Times New Roman"/>
          <w:sz w:val="28"/>
          <w:szCs w:val="28"/>
        </w:rPr>
        <w:t xml:space="preserve">паспорте </w:t>
      </w:r>
      <w:r w:rsidR="005C3796" w:rsidRPr="005C3796">
        <w:rPr>
          <w:rFonts w:ascii="Times New Roman" w:hAnsi="Times New Roman"/>
          <w:sz w:val="28"/>
          <w:szCs w:val="28"/>
        </w:rPr>
        <w:t>подпрограмм</w:t>
      </w:r>
      <w:r w:rsidR="00176409">
        <w:rPr>
          <w:rFonts w:ascii="Times New Roman" w:hAnsi="Times New Roman"/>
          <w:sz w:val="28"/>
          <w:szCs w:val="28"/>
        </w:rPr>
        <w:t>ы</w:t>
      </w:r>
      <w:r w:rsidR="005C3796" w:rsidRPr="005C3796">
        <w:rPr>
          <w:rFonts w:ascii="Times New Roman" w:hAnsi="Times New Roman"/>
          <w:sz w:val="28"/>
          <w:szCs w:val="28"/>
        </w:rPr>
        <w:t xml:space="preserve"> «Комплексное развитие сельских территорий Александровского муниципального округа» </w:t>
      </w:r>
      <w:r w:rsidR="00176409">
        <w:rPr>
          <w:rFonts w:ascii="Times New Roman" w:hAnsi="Times New Roman"/>
          <w:sz w:val="28"/>
          <w:szCs w:val="28"/>
        </w:rPr>
        <w:t xml:space="preserve">приложения 1 к Программе позицию </w:t>
      </w:r>
      <w:r w:rsidR="00176409" w:rsidRPr="00176409">
        <w:rPr>
          <w:rFonts w:ascii="Times New Roman" w:hAnsi="Times New Roman"/>
          <w:sz w:val="28"/>
          <w:szCs w:val="28"/>
        </w:rPr>
        <w:t xml:space="preserve">«Объемы и источники финансового обеспечения </w:t>
      </w:r>
      <w:r w:rsidR="00176409">
        <w:rPr>
          <w:rFonts w:ascii="Times New Roman" w:hAnsi="Times New Roman"/>
          <w:sz w:val="28"/>
          <w:szCs w:val="28"/>
        </w:rPr>
        <w:t>подп</w:t>
      </w:r>
      <w:r w:rsidR="00176409" w:rsidRPr="00176409">
        <w:rPr>
          <w:rFonts w:ascii="Times New Roman" w:hAnsi="Times New Roman"/>
          <w:sz w:val="28"/>
          <w:szCs w:val="28"/>
        </w:rPr>
        <w:t>рограммы» изложить в следующей редакции:</w:t>
      </w:r>
    </w:p>
    <w:p w:rsidR="003D2861" w:rsidRPr="00B836A9" w:rsidRDefault="00176409" w:rsidP="00686E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36A9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93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89"/>
        <w:gridCol w:w="5812"/>
      </w:tblGrid>
      <w:tr w:rsidR="003D2861" w:rsidRPr="00AD7512" w:rsidTr="00F12D9F">
        <w:trPr>
          <w:trHeight w:val="4192"/>
        </w:trPr>
        <w:tc>
          <w:tcPr>
            <w:tcW w:w="3489" w:type="dxa"/>
            <w:shd w:val="clear" w:color="auto" w:fill="auto"/>
          </w:tcPr>
          <w:p w:rsidR="003D2861" w:rsidRPr="00AD7512" w:rsidRDefault="003D2861" w:rsidP="00686E9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kern w:val="1"/>
                <w:sz w:val="28"/>
                <w:szCs w:val="28"/>
                <w:lang w:eastAsia="ar-SA"/>
              </w:rPr>
            </w:pPr>
            <w:r w:rsidRPr="00AD7512">
              <w:rPr>
                <w:rFonts w:ascii="Times New Roman" w:eastAsia="Arial Unicode MS" w:hAnsi="Times New Roman"/>
                <w:kern w:val="1"/>
                <w:sz w:val="28"/>
                <w:szCs w:val="28"/>
                <w:lang w:eastAsia="ar-SA"/>
              </w:rPr>
              <w:t xml:space="preserve">«Объемы и источники финансового обеспечения подпрограммы </w:t>
            </w:r>
          </w:p>
        </w:tc>
        <w:tc>
          <w:tcPr>
            <w:tcW w:w="5812" w:type="dxa"/>
            <w:shd w:val="clear" w:color="auto" w:fill="auto"/>
          </w:tcPr>
          <w:p w:rsidR="003D2861" w:rsidRPr="008A20FD" w:rsidRDefault="003D2861" w:rsidP="00686E95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B033A8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Прогнозируемый объем финансирования Программы составит </w:t>
            </w:r>
            <w:r w:rsidR="00366CEB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12</w:t>
            </w:r>
            <w:r w:rsidR="00546EF4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4 927,73</w:t>
            </w: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тыс. руб., в том числе по источникам финансирования: </w:t>
            </w:r>
          </w:p>
          <w:p w:rsidR="003D2861" w:rsidRPr="00B033A8" w:rsidRDefault="003D2861" w:rsidP="00686E95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за счет бюджета Александровского муниципального округа Ставропольского края (далее – бюджет округа) — </w:t>
            </w:r>
            <w:r w:rsidR="00546EF4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124 927,73</w:t>
            </w:r>
            <w:r w:rsidR="005253D1"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</w:t>
            </w:r>
            <w:r w:rsidRPr="008A20FD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тыс. руб., в т. ч. по годам:</w:t>
            </w:r>
          </w:p>
          <w:p w:rsidR="00366CEB" w:rsidRPr="00366CEB" w:rsidRDefault="00366CEB" w:rsidP="00686E95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2024г. – </w:t>
            </w:r>
            <w:r w:rsidR="00546EF4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48 034,28</w:t>
            </w: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 xml:space="preserve"> тыс. руб.;</w:t>
            </w:r>
          </w:p>
          <w:p w:rsidR="00366CEB" w:rsidRPr="00366CEB" w:rsidRDefault="00366CEB" w:rsidP="00686E95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2025г. – 15 378,21 тыс. руб.;</w:t>
            </w:r>
          </w:p>
          <w:p w:rsidR="00366CEB" w:rsidRPr="00366CEB" w:rsidRDefault="00366CEB" w:rsidP="00686E95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2026г. – 15 378,81 тыс. руб.;</w:t>
            </w:r>
          </w:p>
          <w:p w:rsidR="00366CEB" w:rsidRPr="00366CEB" w:rsidRDefault="00366CEB" w:rsidP="00686E95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2027г. – 15 378,81 тыс. руб.;</w:t>
            </w:r>
          </w:p>
          <w:p w:rsidR="00366CEB" w:rsidRPr="00366CEB" w:rsidRDefault="00366CEB" w:rsidP="00686E95">
            <w:pPr>
              <w:suppressLineNumbers/>
              <w:suppressAutoHyphens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</w:pP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2028г. – 15 378,81 тыс. руб.;</w:t>
            </w:r>
          </w:p>
          <w:p w:rsidR="003D2861" w:rsidRPr="00B033A8" w:rsidRDefault="00366CEB" w:rsidP="00686E95">
            <w:pPr>
              <w:widowControl w:val="0"/>
              <w:suppressLineNumbers/>
              <w:suppressAutoHyphens/>
              <w:spacing w:after="0" w:line="240" w:lineRule="auto"/>
              <w:ind w:right="228"/>
              <w:jc w:val="both"/>
              <w:rPr>
                <w:rFonts w:ascii="Times New Roman" w:eastAsia="Arial Unicode MS" w:hAnsi="Times New Roman"/>
                <w:kern w:val="1"/>
                <w:sz w:val="28"/>
                <w:szCs w:val="28"/>
                <w:lang w:eastAsia="ar-SA"/>
              </w:rPr>
            </w:pPr>
            <w:r w:rsidRPr="00366CEB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2029г. – 15 378,81 тыс. руб.</w:t>
            </w:r>
            <w:r w:rsidR="00C50859">
              <w:rPr>
                <w:rFonts w:ascii="Times New Roman" w:eastAsia="Arial Unicode MS" w:hAnsi="Times New Roman"/>
                <w:sz w:val="28"/>
                <w:szCs w:val="28"/>
                <w:lang w:eastAsia="ar-SA"/>
              </w:rPr>
              <w:t>»</w:t>
            </w:r>
          </w:p>
        </w:tc>
      </w:tr>
    </w:tbl>
    <w:p w:rsidR="00F35B97" w:rsidRPr="00F35B97" w:rsidRDefault="00F35B97" w:rsidP="00686E9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0C62" w:rsidRDefault="003D2861" w:rsidP="00686E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176409">
        <w:rPr>
          <w:rFonts w:ascii="Times New Roman" w:hAnsi="Times New Roman"/>
          <w:sz w:val="28"/>
          <w:szCs w:val="28"/>
        </w:rPr>
        <w:t>В</w:t>
      </w:r>
      <w:r w:rsidR="00176409" w:rsidRPr="00176409">
        <w:rPr>
          <w:rFonts w:ascii="Times New Roman" w:hAnsi="Times New Roman"/>
          <w:sz w:val="28"/>
          <w:szCs w:val="28"/>
        </w:rPr>
        <w:t xml:space="preserve"> паспорте подпрограммы</w:t>
      </w:r>
      <w:r w:rsidR="00366CEB" w:rsidRPr="00366CEB">
        <w:rPr>
          <w:rFonts w:ascii="Times New Roman" w:hAnsi="Times New Roman"/>
          <w:sz w:val="28"/>
          <w:szCs w:val="28"/>
        </w:rPr>
        <w:t xml:space="preserve"> «Развитие жилищно-коммунального хозяйства»</w:t>
      </w:r>
      <w:r w:rsidR="00176409">
        <w:rPr>
          <w:rFonts w:ascii="Times New Roman" w:hAnsi="Times New Roman"/>
          <w:sz w:val="28"/>
          <w:szCs w:val="28"/>
        </w:rPr>
        <w:t xml:space="preserve"> приложения 2</w:t>
      </w:r>
      <w:r w:rsidR="00176409" w:rsidRPr="00176409">
        <w:rPr>
          <w:rFonts w:ascii="Times New Roman" w:hAnsi="Times New Roman"/>
          <w:sz w:val="28"/>
          <w:szCs w:val="28"/>
        </w:rPr>
        <w:t xml:space="preserve"> к Программе позицию «Объемы и источники финансового обеспечения подпрограммы» изложить в следующей редакции</w:t>
      </w:r>
      <w:r w:rsidR="007E4EAC">
        <w:rPr>
          <w:rFonts w:ascii="Times New Roman" w:hAnsi="Times New Roman"/>
          <w:sz w:val="28"/>
          <w:szCs w:val="28"/>
        </w:rPr>
        <w:t>:</w:t>
      </w:r>
    </w:p>
    <w:p w:rsidR="00F90518" w:rsidRDefault="00F90518" w:rsidP="00686E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9260" w:type="dxa"/>
        <w:tblInd w:w="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48"/>
        <w:gridCol w:w="5812"/>
      </w:tblGrid>
      <w:tr w:rsidR="00681472" w:rsidRPr="00A83C79" w:rsidTr="007E4EAC">
        <w:tc>
          <w:tcPr>
            <w:tcW w:w="3448" w:type="dxa"/>
            <w:shd w:val="clear" w:color="auto" w:fill="auto"/>
          </w:tcPr>
          <w:p w:rsidR="00681472" w:rsidRPr="00B033A8" w:rsidRDefault="00681472" w:rsidP="0068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33A8">
              <w:rPr>
                <w:rFonts w:ascii="Times New Roman" w:hAnsi="Times New Roman"/>
                <w:sz w:val="28"/>
                <w:szCs w:val="28"/>
              </w:rPr>
              <w:t>«</w:t>
            </w:r>
            <w:r w:rsidR="007E4EAC">
              <w:rPr>
                <w:rFonts w:ascii="Times New Roman" w:hAnsi="Times New Roman"/>
                <w:sz w:val="28"/>
                <w:szCs w:val="28"/>
              </w:rPr>
              <w:t xml:space="preserve">Объемы и источники финансового </w:t>
            </w:r>
            <w:r w:rsidRPr="00B033A8">
              <w:rPr>
                <w:rFonts w:ascii="Times New Roman" w:hAnsi="Times New Roman"/>
                <w:sz w:val="28"/>
                <w:szCs w:val="28"/>
              </w:rPr>
              <w:t>обеспечения подпрограммы</w:t>
            </w:r>
          </w:p>
        </w:tc>
        <w:tc>
          <w:tcPr>
            <w:tcW w:w="5812" w:type="dxa"/>
            <w:shd w:val="clear" w:color="auto" w:fill="auto"/>
          </w:tcPr>
          <w:p w:rsidR="00681472" w:rsidRPr="007E4EAC" w:rsidRDefault="00681472" w:rsidP="007E4E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7E4EAC">
              <w:rPr>
                <w:rFonts w:ascii="Times New Roman" w:hAnsi="Times New Roman"/>
                <w:sz w:val="28"/>
              </w:rPr>
              <w:t>Прогнозируемый объем финансир</w:t>
            </w:r>
            <w:r w:rsidR="007E4EAC" w:rsidRPr="007E4EAC">
              <w:rPr>
                <w:rFonts w:ascii="Times New Roman" w:hAnsi="Times New Roman"/>
                <w:sz w:val="28"/>
              </w:rPr>
              <w:t xml:space="preserve">ования </w:t>
            </w:r>
            <w:r w:rsidRPr="007E4EAC">
              <w:rPr>
                <w:rFonts w:ascii="Times New Roman" w:hAnsi="Times New Roman"/>
                <w:sz w:val="28"/>
              </w:rPr>
              <w:t xml:space="preserve">подпрограммы составит </w:t>
            </w:r>
            <w:r w:rsidR="00546EF4" w:rsidRPr="007E4EAC">
              <w:rPr>
                <w:rFonts w:ascii="Times New Roman" w:hAnsi="Times New Roman"/>
                <w:sz w:val="28"/>
              </w:rPr>
              <w:t>8</w:t>
            </w:r>
            <w:r w:rsidR="00C24920" w:rsidRPr="007E4EAC">
              <w:rPr>
                <w:rFonts w:ascii="Times New Roman" w:hAnsi="Times New Roman"/>
                <w:sz w:val="28"/>
              </w:rPr>
              <w:t>9</w:t>
            </w:r>
            <w:r w:rsidR="00546EF4" w:rsidRPr="007E4EAC">
              <w:rPr>
                <w:rFonts w:ascii="Times New Roman" w:hAnsi="Times New Roman"/>
                <w:sz w:val="28"/>
              </w:rPr>
              <w:t> 980,18</w:t>
            </w:r>
            <w:r w:rsidR="008A20FD" w:rsidRPr="007E4EAC">
              <w:rPr>
                <w:rFonts w:ascii="Times New Roman" w:hAnsi="Times New Roman"/>
                <w:sz w:val="28"/>
              </w:rPr>
              <w:t xml:space="preserve"> </w:t>
            </w:r>
            <w:r w:rsidRPr="007E4EAC">
              <w:rPr>
                <w:rFonts w:ascii="Times New Roman" w:hAnsi="Times New Roman"/>
                <w:sz w:val="28"/>
              </w:rPr>
              <w:t xml:space="preserve">тыс. руб., в том числе по источникам финансирования: </w:t>
            </w:r>
          </w:p>
          <w:p w:rsidR="00681472" w:rsidRPr="00902F7D" w:rsidRDefault="00681472" w:rsidP="007E4E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2F7D">
              <w:rPr>
                <w:rFonts w:ascii="Times New Roman" w:hAnsi="Times New Roman"/>
                <w:sz w:val="28"/>
                <w:szCs w:val="28"/>
              </w:rPr>
              <w:t xml:space="preserve">- за счет бюджета Александровского муниципального округа Ставропольского края (далее – бюджет округа) </w:t>
            </w:r>
            <w:r w:rsidR="00546EF4" w:rsidRPr="00902F7D">
              <w:rPr>
                <w:rFonts w:ascii="Times New Roman" w:hAnsi="Times New Roman"/>
                <w:sz w:val="28"/>
                <w:szCs w:val="28"/>
              </w:rPr>
              <w:t>8</w:t>
            </w:r>
            <w:r w:rsidR="00C24920" w:rsidRPr="00902F7D">
              <w:rPr>
                <w:rFonts w:ascii="Times New Roman" w:hAnsi="Times New Roman"/>
                <w:sz w:val="28"/>
                <w:szCs w:val="28"/>
              </w:rPr>
              <w:t>9</w:t>
            </w:r>
            <w:r w:rsidR="00546EF4" w:rsidRPr="00902F7D">
              <w:rPr>
                <w:rFonts w:ascii="Times New Roman" w:hAnsi="Times New Roman"/>
                <w:sz w:val="28"/>
                <w:szCs w:val="28"/>
              </w:rPr>
              <w:t> 980,18</w:t>
            </w:r>
            <w:r w:rsidR="00366CEB" w:rsidRPr="00902F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02F7D">
              <w:rPr>
                <w:rFonts w:ascii="Times New Roman" w:hAnsi="Times New Roman"/>
                <w:sz w:val="28"/>
                <w:szCs w:val="28"/>
              </w:rPr>
              <w:t xml:space="preserve">тыс. руб., </w:t>
            </w:r>
          </w:p>
          <w:p w:rsidR="00681472" w:rsidRPr="00902F7D" w:rsidRDefault="00681472" w:rsidP="00686E95">
            <w:pPr>
              <w:spacing w:after="0" w:line="240" w:lineRule="auto"/>
              <w:ind w:right="87"/>
              <w:rPr>
                <w:rFonts w:ascii="Times New Roman" w:hAnsi="Times New Roman"/>
                <w:sz w:val="28"/>
                <w:szCs w:val="28"/>
              </w:rPr>
            </w:pPr>
            <w:r w:rsidRPr="00902F7D">
              <w:rPr>
                <w:rFonts w:ascii="Times New Roman" w:hAnsi="Times New Roman"/>
                <w:sz w:val="28"/>
                <w:szCs w:val="28"/>
              </w:rPr>
              <w:t>в т. ч. по годам:</w:t>
            </w:r>
          </w:p>
          <w:p w:rsidR="006D0CD5" w:rsidRDefault="006D0CD5" w:rsidP="00686E95">
            <w:pPr>
              <w:spacing w:after="0" w:line="240" w:lineRule="auto"/>
              <w:ind w:right="87"/>
              <w:rPr>
                <w:rFonts w:ascii="Times New Roman" w:hAnsi="Times New Roman"/>
                <w:sz w:val="28"/>
                <w:szCs w:val="28"/>
              </w:rPr>
            </w:pPr>
          </w:p>
          <w:p w:rsidR="006D0CD5" w:rsidRDefault="006D0CD5" w:rsidP="00686E95">
            <w:pPr>
              <w:spacing w:after="0" w:line="240" w:lineRule="auto"/>
              <w:ind w:right="87"/>
              <w:rPr>
                <w:rFonts w:ascii="Times New Roman" w:hAnsi="Times New Roman"/>
                <w:sz w:val="28"/>
                <w:szCs w:val="28"/>
              </w:rPr>
            </w:pPr>
          </w:p>
          <w:p w:rsidR="00366CEB" w:rsidRPr="008A20FD" w:rsidRDefault="00366CEB" w:rsidP="00686E95">
            <w:pPr>
              <w:spacing w:after="0" w:line="240" w:lineRule="auto"/>
              <w:ind w:right="87"/>
              <w:rPr>
                <w:rFonts w:ascii="Times New Roman" w:hAnsi="Times New Roman"/>
                <w:sz w:val="28"/>
                <w:szCs w:val="28"/>
              </w:rPr>
            </w:pPr>
            <w:r w:rsidRPr="00902F7D">
              <w:rPr>
                <w:rFonts w:ascii="Times New Roman" w:hAnsi="Times New Roman"/>
                <w:sz w:val="28"/>
                <w:szCs w:val="28"/>
              </w:rPr>
              <w:t xml:space="preserve">2024г. – </w:t>
            </w:r>
            <w:r w:rsidR="00546EF4" w:rsidRPr="00902F7D">
              <w:rPr>
                <w:rFonts w:ascii="Times New Roman" w:hAnsi="Times New Roman"/>
                <w:sz w:val="28"/>
                <w:szCs w:val="28"/>
              </w:rPr>
              <w:t>2</w:t>
            </w:r>
            <w:r w:rsidR="00C24920" w:rsidRPr="00902F7D">
              <w:rPr>
                <w:rFonts w:ascii="Times New Roman" w:hAnsi="Times New Roman"/>
                <w:sz w:val="28"/>
                <w:szCs w:val="28"/>
              </w:rPr>
              <w:t>9</w:t>
            </w:r>
            <w:r w:rsidR="00546EF4" w:rsidRPr="00902F7D">
              <w:rPr>
                <w:rFonts w:ascii="Times New Roman" w:hAnsi="Times New Roman"/>
                <w:sz w:val="28"/>
                <w:szCs w:val="28"/>
              </w:rPr>
              <w:t> 542,29</w:t>
            </w:r>
            <w:r w:rsidRPr="00902F7D"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 w:rsidRPr="008A20FD">
              <w:rPr>
                <w:rFonts w:ascii="Times New Roman" w:hAnsi="Times New Roman"/>
                <w:sz w:val="28"/>
                <w:szCs w:val="28"/>
              </w:rPr>
              <w:t>ыс. руб.;</w:t>
            </w:r>
          </w:p>
          <w:p w:rsidR="00366CEB" w:rsidRPr="008A20FD" w:rsidRDefault="00366CEB" w:rsidP="00686E95">
            <w:pPr>
              <w:spacing w:after="0" w:line="240" w:lineRule="auto"/>
              <w:ind w:right="87"/>
              <w:rPr>
                <w:rFonts w:ascii="Times New Roman" w:hAnsi="Times New Roman"/>
                <w:sz w:val="28"/>
                <w:szCs w:val="28"/>
              </w:rPr>
            </w:pPr>
            <w:r w:rsidRPr="008A20FD">
              <w:rPr>
                <w:rFonts w:ascii="Times New Roman" w:hAnsi="Times New Roman"/>
                <w:sz w:val="28"/>
                <w:szCs w:val="28"/>
              </w:rPr>
              <w:t>2025г. – 12 037,61 тыс. руб.;</w:t>
            </w:r>
          </w:p>
          <w:p w:rsidR="00366CEB" w:rsidRPr="008A20FD" w:rsidRDefault="00366CEB" w:rsidP="00686E95">
            <w:pPr>
              <w:spacing w:after="0" w:line="240" w:lineRule="auto"/>
              <w:ind w:right="87"/>
              <w:rPr>
                <w:rFonts w:ascii="Times New Roman" w:hAnsi="Times New Roman"/>
                <w:sz w:val="28"/>
                <w:szCs w:val="28"/>
              </w:rPr>
            </w:pPr>
            <w:r w:rsidRPr="008A20FD">
              <w:rPr>
                <w:rFonts w:ascii="Times New Roman" w:hAnsi="Times New Roman"/>
                <w:sz w:val="28"/>
                <w:szCs w:val="28"/>
              </w:rPr>
              <w:t>2026г. – 12 100,07 тыс. руб.;</w:t>
            </w:r>
          </w:p>
          <w:p w:rsidR="00366CEB" w:rsidRPr="008A20FD" w:rsidRDefault="00366CEB" w:rsidP="00686E95">
            <w:pPr>
              <w:spacing w:after="0" w:line="240" w:lineRule="auto"/>
              <w:ind w:right="87"/>
              <w:rPr>
                <w:rFonts w:ascii="Times New Roman" w:hAnsi="Times New Roman"/>
                <w:sz w:val="28"/>
                <w:szCs w:val="28"/>
              </w:rPr>
            </w:pPr>
            <w:r w:rsidRPr="008A20FD">
              <w:rPr>
                <w:rFonts w:ascii="Times New Roman" w:hAnsi="Times New Roman"/>
                <w:sz w:val="28"/>
                <w:szCs w:val="28"/>
              </w:rPr>
              <w:t xml:space="preserve">2027г. – </w:t>
            </w:r>
            <w:r w:rsidR="008A20FD" w:rsidRPr="008A20FD">
              <w:rPr>
                <w:rFonts w:ascii="Times New Roman" w:hAnsi="Times New Roman"/>
                <w:sz w:val="28"/>
                <w:szCs w:val="28"/>
              </w:rPr>
              <w:t xml:space="preserve">12 100,07 </w:t>
            </w:r>
            <w:r w:rsidRPr="008A20FD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366CEB" w:rsidRPr="008A20FD" w:rsidRDefault="00366CEB" w:rsidP="00686E95">
            <w:pPr>
              <w:spacing w:after="0" w:line="240" w:lineRule="auto"/>
              <w:ind w:right="87"/>
              <w:rPr>
                <w:rFonts w:ascii="Times New Roman" w:hAnsi="Times New Roman"/>
                <w:sz w:val="28"/>
                <w:szCs w:val="28"/>
              </w:rPr>
            </w:pPr>
            <w:r w:rsidRPr="008A20FD">
              <w:rPr>
                <w:rFonts w:ascii="Times New Roman" w:hAnsi="Times New Roman"/>
                <w:sz w:val="28"/>
                <w:szCs w:val="28"/>
              </w:rPr>
              <w:t xml:space="preserve">2028г. – </w:t>
            </w:r>
            <w:r w:rsidR="008A20FD" w:rsidRPr="008A20FD">
              <w:rPr>
                <w:rFonts w:ascii="Times New Roman" w:hAnsi="Times New Roman"/>
                <w:sz w:val="28"/>
                <w:szCs w:val="28"/>
              </w:rPr>
              <w:t xml:space="preserve">12 100,07 </w:t>
            </w:r>
            <w:r w:rsidRPr="008A20FD">
              <w:rPr>
                <w:rFonts w:ascii="Times New Roman" w:hAnsi="Times New Roman"/>
                <w:sz w:val="28"/>
                <w:szCs w:val="28"/>
              </w:rPr>
              <w:t>тыс. руб.;</w:t>
            </w:r>
          </w:p>
          <w:p w:rsidR="00681472" w:rsidRPr="00B033A8" w:rsidRDefault="00366CEB" w:rsidP="00686E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20FD">
              <w:rPr>
                <w:rFonts w:ascii="Times New Roman" w:hAnsi="Times New Roman"/>
                <w:sz w:val="28"/>
                <w:szCs w:val="28"/>
              </w:rPr>
              <w:t xml:space="preserve">2029г. – </w:t>
            </w:r>
            <w:r w:rsidR="008A20FD" w:rsidRPr="008A20FD">
              <w:rPr>
                <w:rFonts w:ascii="Times New Roman" w:hAnsi="Times New Roman"/>
                <w:sz w:val="28"/>
                <w:szCs w:val="28"/>
              </w:rPr>
              <w:t xml:space="preserve">12 100,07 </w:t>
            </w:r>
            <w:r w:rsidRPr="008A20FD">
              <w:rPr>
                <w:rFonts w:ascii="Times New Roman" w:hAnsi="Times New Roman"/>
                <w:sz w:val="28"/>
                <w:szCs w:val="28"/>
              </w:rPr>
              <w:t>тыс. руб.</w:t>
            </w:r>
            <w:r w:rsidR="006D0CD5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</w:tbl>
    <w:p w:rsidR="003F07BE" w:rsidRPr="00D23FA8" w:rsidRDefault="003F07BE" w:rsidP="00686E95">
      <w:pPr>
        <w:pStyle w:val="a5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3F07BE" w:rsidRDefault="007507C6" w:rsidP="00686E95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F07B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Приложени</w:t>
      </w:r>
      <w:r w:rsidR="003A40BA">
        <w:rPr>
          <w:rFonts w:ascii="Times New Roman" w:hAnsi="Times New Roman"/>
          <w:sz w:val="28"/>
          <w:szCs w:val="28"/>
        </w:rPr>
        <w:t>я 6,</w:t>
      </w:r>
      <w:r>
        <w:rPr>
          <w:rFonts w:ascii="Times New Roman" w:hAnsi="Times New Roman"/>
          <w:sz w:val="28"/>
          <w:szCs w:val="28"/>
        </w:rPr>
        <w:t xml:space="preserve"> </w:t>
      </w:r>
      <w:r w:rsidR="00333634" w:rsidRPr="00333634">
        <w:rPr>
          <w:rFonts w:ascii="Times New Roman" w:hAnsi="Times New Roman"/>
          <w:sz w:val="28"/>
          <w:szCs w:val="28"/>
        </w:rPr>
        <w:t>8 Программы изложить в новой прилагаемой редакции.</w:t>
      </w:r>
    </w:p>
    <w:p w:rsidR="00686E95" w:rsidRPr="00333634" w:rsidRDefault="00686E95" w:rsidP="00686E95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253A" w:rsidRPr="00333634" w:rsidRDefault="003A40BA" w:rsidP="00686E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33634" w:rsidRPr="00333634">
        <w:rPr>
          <w:rFonts w:ascii="Times New Roman" w:hAnsi="Times New Roman"/>
          <w:sz w:val="28"/>
          <w:szCs w:val="28"/>
        </w:rPr>
        <w:t>. Контроль за выполнением настоящего постановления возложить на первого заместителя главы администрации Александровского муниципального округа</w:t>
      </w:r>
      <w:r w:rsidR="00333634" w:rsidRPr="00333634">
        <w:rPr>
          <w:rFonts w:ascii="Times New Roman" w:hAnsi="Times New Roman"/>
          <w:b/>
          <w:sz w:val="28"/>
          <w:szCs w:val="28"/>
        </w:rPr>
        <w:t xml:space="preserve"> </w:t>
      </w:r>
      <w:r w:rsidR="00333634" w:rsidRPr="00333634">
        <w:rPr>
          <w:rFonts w:ascii="Times New Roman" w:hAnsi="Times New Roman"/>
          <w:sz w:val="28"/>
          <w:szCs w:val="28"/>
        </w:rPr>
        <w:t>Ставропольского</w:t>
      </w:r>
      <w:r w:rsidR="00333634" w:rsidRPr="00333634">
        <w:rPr>
          <w:rFonts w:ascii="Times New Roman" w:hAnsi="Times New Roman"/>
          <w:b/>
          <w:sz w:val="28"/>
          <w:szCs w:val="28"/>
        </w:rPr>
        <w:t xml:space="preserve"> </w:t>
      </w:r>
      <w:r w:rsidR="00333634" w:rsidRPr="00333634">
        <w:rPr>
          <w:rFonts w:ascii="Times New Roman" w:hAnsi="Times New Roman"/>
          <w:sz w:val="28"/>
          <w:szCs w:val="28"/>
        </w:rPr>
        <w:t>края Ермошкина В.И.</w:t>
      </w:r>
    </w:p>
    <w:p w:rsidR="0099253A" w:rsidRPr="00333634" w:rsidRDefault="0099253A" w:rsidP="00686E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9253A" w:rsidRPr="00333634" w:rsidRDefault="00652532" w:rsidP="00686E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33634" w:rsidRPr="00333634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обнародования</w:t>
      </w:r>
      <w:r w:rsidR="00686E95">
        <w:rPr>
          <w:rFonts w:ascii="Times New Roman" w:hAnsi="Times New Roman"/>
          <w:sz w:val="28"/>
          <w:szCs w:val="28"/>
        </w:rPr>
        <w:t>.</w:t>
      </w:r>
    </w:p>
    <w:p w:rsidR="0099253A" w:rsidRPr="00333634" w:rsidRDefault="0099253A" w:rsidP="00686E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9253A" w:rsidRPr="00333634" w:rsidRDefault="0099253A" w:rsidP="00C92E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253A" w:rsidRPr="00333634" w:rsidRDefault="0099253A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99253A" w:rsidRPr="00333634" w:rsidRDefault="005F0233"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333634" w:rsidRPr="00333634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 А</w:t>
      </w:r>
      <w:r w:rsidR="00333634" w:rsidRPr="00333634">
        <w:rPr>
          <w:rFonts w:ascii="Times New Roman" w:hAnsi="Times New Roman"/>
          <w:sz w:val="28"/>
          <w:szCs w:val="28"/>
        </w:rPr>
        <w:t>лександровского                                                                                                    муниципального округа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9253A" w:rsidRDefault="00333634" w:rsidP="007507C6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333634">
        <w:rPr>
          <w:rFonts w:ascii="Times New Roman" w:hAnsi="Times New Roman"/>
          <w:sz w:val="28"/>
          <w:szCs w:val="28"/>
        </w:rPr>
        <w:t xml:space="preserve">Ставропольского края                   </w:t>
      </w:r>
      <w:r w:rsidR="005F0233">
        <w:rPr>
          <w:rFonts w:ascii="Times New Roman" w:hAnsi="Times New Roman"/>
          <w:sz w:val="28"/>
          <w:szCs w:val="28"/>
        </w:rPr>
        <w:t xml:space="preserve">        </w:t>
      </w:r>
      <w:r w:rsidRPr="00333634">
        <w:rPr>
          <w:rFonts w:ascii="Times New Roman" w:hAnsi="Times New Roman"/>
          <w:sz w:val="28"/>
          <w:szCs w:val="28"/>
        </w:rPr>
        <w:t xml:space="preserve">                          </w:t>
      </w:r>
      <w:r w:rsidR="007507C6">
        <w:rPr>
          <w:rFonts w:ascii="Times New Roman" w:hAnsi="Times New Roman"/>
          <w:sz w:val="28"/>
          <w:szCs w:val="28"/>
        </w:rPr>
        <w:t xml:space="preserve">   </w:t>
      </w:r>
      <w:r w:rsidR="00C77EAB">
        <w:rPr>
          <w:rFonts w:ascii="Times New Roman" w:hAnsi="Times New Roman"/>
          <w:sz w:val="28"/>
          <w:szCs w:val="28"/>
        </w:rPr>
        <w:t xml:space="preserve">     </w:t>
      </w:r>
      <w:r w:rsidR="007507C6">
        <w:rPr>
          <w:rFonts w:ascii="Times New Roman" w:hAnsi="Times New Roman"/>
          <w:sz w:val="28"/>
          <w:szCs w:val="28"/>
        </w:rPr>
        <w:t xml:space="preserve">  </w:t>
      </w:r>
      <w:r w:rsidRPr="00333634">
        <w:rPr>
          <w:rFonts w:ascii="Times New Roman" w:hAnsi="Times New Roman"/>
          <w:sz w:val="28"/>
          <w:szCs w:val="28"/>
        </w:rPr>
        <w:t xml:space="preserve">      </w:t>
      </w:r>
      <w:r w:rsidR="007507C6">
        <w:rPr>
          <w:rFonts w:ascii="Times New Roman" w:hAnsi="Times New Roman"/>
          <w:sz w:val="28"/>
          <w:szCs w:val="28"/>
        </w:rPr>
        <w:t xml:space="preserve">      </w:t>
      </w:r>
      <w:bookmarkStart w:id="1" w:name="Par512"/>
      <w:bookmarkEnd w:id="1"/>
      <w:r w:rsidR="005F0233">
        <w:rPr>
          <w:rFonts w:ascii="Times New Roman" w:hAnsi="Times New Roman"/>
          <w:sz w:val="28"/>
          <w:szCs w:val="28"/>
        </w:rPr>
        <w:t>А.В. Щекин</w:t>
      </w:r>
    </w:p>
    <w:p w:rsidR="001F2EFF" w:rsidRDefault="001F2E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90C62" w:rsidRDefault="00F90C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222F" w:rsidRDefault="00B922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509F" w:rsidRPr="003A40BA" w:rsidRDefault="0023509F" w:rsidP="00575E1B">
      <w:pPr>
        <w:rPr>
          <w:rFonts w:ascii="Times New Roman" w:hAnsi="Times New Roman"/>
          <w:sz w:val="28"/>
          <w:szCs w:val="28"/>
        </w:rPr>
        <w:sectPr w:rsidR="0023509F" w:rsidRPr="003A40BA" w:rsidSect="00686E95">
          <w:pgSz w:w="11906" w:h="16838"/>
          <w:pgMar w:top="426" w:right="567" w:bottom="1134" w:left="1985" w:header="709" w:footer="709" w:gutter="0"/>
          <w:cols w:space="720"/>
          <w:docGrid w:linePitch="299"/>
        </w:sectPr>
      </w:pPr>
    </w:p>
    <w:p w:rsidR="003A40BA" w:rsidRDefault="003A40BA" w:rsidP="003A40B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14317" w:type="dxa"/>
        <w:tblLook w:val="04A0" w:firstRow="1" w:lastRow="0" w:firstColumn="1" w:lastColumn="0" w:noHBand="0" w:noVBand="1"/>
      </w:tblPr>
      <w:tblGrid>
        <w:gridCol w:w="9639"/>
        <w:gridCol w:w="4678"/>
      </w:tblGrid>
      <w:tr w:rsidR="003A40BA" w:rsidRPr="000B3E91" w:rsidTr="00C77EAB">
        <w:tc>
          <w:tcPr>
            <w:tcW w:w="9639" w:type="dxa"/>
            <w:shd w:val="clear" w:color="auto" w:fill="auto"/>
          </w:tcPr>
          <w:p w:rsidR="003A40BA" w:rsidRPr="000B3E91" w:rsidRDefault="003A40BA" w:rsidP="00E25E9A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A40BA" w:rsidRDefault="003A40BA" w:rsidP="00E25E9A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0B3E91">
              <w:rPr>
                <w:rFonts w:ascii="Times New Roman" w:hAnsi="Times New Roman"/>
                <w:sz w:val="28"/>
                <w:szCs w:val="24"/>
              </w:rPr>
              <w:t>Приложение 6</w:t>
            </w:r>
          </w:p>
          <w:p w:rsidR="00C77EAB" w:rsidRPr="000B3E91" w:rsidRDefault="00C77EAB" w:rsidP="00E25E9A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3A40BA" w:rsidRPr="000B3E91" w:rsidRDefault="003A40BA" w:rsidP="00E25E9A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0B3E91">
              <w:rPr>
                <w:rFonts w:ascii="Times New Roman" w:hAnsi="Times New Roman"/>
                <w:sz w:val="28"/>
                <w:szCs w:val="24"/>
              </w:rPr>
              <w:t>к муниципальной программе</w:t>
            </w:r>
          </w:p>
          <w:p w:rsidR="003A40BA" w:rsidRPr="000B3E91" w:rsidRDefault="003A40BA" w:rsidP="00E25E9A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0B3E91">
              <w:rPr>
                <w:rFonts w:ascii="Times New Roman" w:hAnsi="Times New Roman"/>
                <w:sz w:val="28"/>
                <w:szCs w:val="24"/>
              </w:rPr>
              <w:t>Александровского муниципального</w:t>
            </w:r>
          </w:p>
          <w:p w:rsidR="003A40BA" w:rsidRPr="000B3E91" w:rsidRDefault="003A40BA" w:rsidP="00E25E9A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0B3E91">
              <w:rPr>
                <w:rFonts w:ascii="Times New Roman" w:hAnsi="Times New Roman"/>
                <w:sz w:val="28"/>
                <w:szCs w:val="24"/>
              </w:rPr>
              <w:t>округа Ставропольского края</w:t>
            </w:r>
          </w:p>
          <w:p w:rsidR="003A40BA" w:rsidRPr="000B3E91" w:rsidRDefault="003A40BA" w:rsidP="00E25E9A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0B3E91">
              <w:rPr>
                <w:rFonts w:ascii="Times New Roman" w:hAnsi="Times New Roman"/>
                <w:sz w:val="28"/>
                <w:szCs w:val="24"/>
              </w:rPr>
              <w:t>«Создание комфортных условий</w:t>
            </w:r>
          </w:p>
          <w:p w:rsidR="003A40BA" w:rsidRPr="000B3E91" w:rsidRDefault="003A40BA" w:rsidP="00E25E9A">
            <w:pPr>
              <w:spacing w:after="0" w:line="240" w:lineRule="exact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0B3E91">
              <w:rPr>
                <w:rFonts w:ascii="Times New Roman" w:hAnsi="Times New Roman"/>
                <w:sz w:val="28"/>
                <w:szCs w:val="24"/>
              </w:rPr>
              <w:t>проживания населения»</w:t>
            </w:r>
          </w:p>
          <w:p w:rsidR="003A40BA" w:rsidRPr="000B3E91" w:rsidRDefault="003A40BA" w:rsidP="00E25E9A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40BA" w:rsidRDefault="003A40BA" w:rsidP="003A40BA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3A40BA" w:rsidRPr="00B17E8E" w:rsidRDefault="003A40BA" w:rsidP="003A40B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A40BA" w:rsidRPr="00FC48E2" w:rsidRDefault="003A40BA" w:rsidP="003A40BA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Calibri" w:hAnsi="Times New Roman"/>
          <w:sz w:val="28"/>
          <w:szCs w:val="24"/>
        </w:rPr>
      </w:pPr>
      <w:r w:rsidRPr="00FC48E2">
        <w:rPr>
          <w:rFonts w:ascii="Times New Roman" w:eastAsia="Calibri" w:hAnsi="Times New Roman"/>
          <w:sz w:val="28"/>
          <w:szCs w:val="24"/>
        </w:rPr>
        <w:t>СВЕДЕНИЯ</w:t>
      </w:r>
    </w:p>
    <w:p w:rsidR="003A40BA" w:rsidRPr="00FC48E2" w:rsidRDefault="003A40BA" w:rsidP="003A40BA">
      <w:pPr>
        <w:spacing w:after="0" w:line="240" w:lineRule="exact"/>
        <w:contextualSpacing/>
        <w:jc w:val="center"/>
        <w:rPr>
          <w:rFonts w:ascii="Times New Roman" w:eastAsia="Calibri" w:hAnsi="Times New Roman"/>
          <w:sz w:val="28"/>
          <w:szCs w:val="24"/>
        </w:rPr>
      </w:pPr>
      <w:r w:rsidRPr="00FC48E2">
        <w:rPr>
          <w:rFonts w:ascii="Times New Roman" w:eastAsia="Calibri" w:hAnsi="Times New Roman"/>
          <w:sz w:val="28"/>
          <w:szCs w:val="24"/>
        </w:rPr>
        <w:t>об индикаторах достижения целей муниципальной программы Александровского муниципальн</w:t>
      </w:r>
      <w:r>
        <w:rPr>
          <w:rFonts w:ascii="Times New Roman" w:eastAsia="Calibri" w:hAnsi="Times New Roman"/>
          <w:sz w:val="28"/>
          <w:szCs w:val="24"/>
        </w:rPr>
        <w:t xml:space="preserve">ого округа Ставропольского края </w:t>
      </w:r>
      <w:r w:rsidRPr="00FC48E2">
        <w:rPr>
          <w:rFonts w:ascii="Times New Roman" w:eastAsia="Calibri" w:hAnsi="Times New Roman"/>
          <w:sz w:val="28"/>
          <w:szCs w:val="24"/>
        </w:rPr>
        <w:t>«</w:t>
      </w:r>
      <w:r w:rsidRPr="00FC48E2">
        <w:rPr>
          <w:rFonts w:ascii="Times New Roman" w:hAnsi="Times New Roman"/>
          <w:sz w:val="28"/>
          <w:szCs w:val="24"/>
        </w:rPr>
        <w:t>Создание комфортных условий проживания населения</w:t>
      </w:r>
      <w:r w:rsidRPr="00FC48E2">
        <w:rPr>
          <w:rFonts w:ascii="Times New Roman" w:eastAsia="Calibri" w:hAnsi="Times New Roman"/>
          <w:sz w:val="28"/>
          <w:szCs w:val="24"/>
        </w:rPr>
        <w:t>» (далее – Программа) и показателях реше</w:t>
      </w:r>
      <w:r>
        <w:rPr>
          <w:rFonts w:ascii="Times New Roman" w:eastAsia="Calibri" w:hAnsi="Times New Roman"/>
          <w:sz w:val="28"/>
          <w:szCs w:val="24"/>
        </w:rPr>
        <w:t xml:space="preserve">ния задач подпрограмм Программы </w:t>
      </w:r>
      <w:r w:rsidRPr="00FC48E2">
        <w:rPr>
          <w:rFonts w:ascii="Times New Roman" w:eastAsia="Calibri" w:hAnsi="Times New Roman"/>
          <w:sz w:val="28"/>
          <w:szCs w:val="24"/>
        </w:rPr>
        <w:t>и их значениях</w:t>
      </w:r>
    </w:p>
    <w:p w:rsidR="003A40BA" w:rsidRPr="00B17E8E" w:rsidRDefault="003A40BA" w:rsidP="003A40B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4395"/>
        <w:gridCol w:w="1417"/>
        <w:gridCol w:w="1134"/>
        <w:gridCol w:w="993"/>
        <w:gridCol w:w="1134"/>
        <w:gridCol w:w="992"/>
        <w:gridCol w:w="992"/>
        <w:gridCol w:w="851"/>
        <w:gridCol w:w="992"/>
        <w:gridCol w:w="879"/>
      </w:tblGrid>
      <w:tr w:rsidR="003A40BA" w:rsidRPr="00B17E8E" w:rsidTr="00C77EAB">
        <w:trPr>
          <w:trHeight w:val="800"/>
        </w:trPr>
        <w:tc>
          <w:tcPr>
            <w:tcW w:w="533" w:type="dxa"/>
            <w:vMerge w:val="restart"/>
            <w:shd w:val="clear" w:color="auto" w:fill="auto"/>
            <w:vAlign w:val="center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№п/п</w:t>
            </w:r>
          </w:p>
        </w:tc>
        <w:tc>
          <w:tcPr>
            <w:tcW w:w="4395" w:type="dxa"/>
            <w:vMerge w:val="restart"/>
            <w:shd w:val="clear" w:color="auto" w:fill="auto"/>
            <w:vAlign w:val="center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Наименование индикатора достижения целей Программы и показателя решения задач подпрограмм Программы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 xml:space="preserve">Единица </w:t>
            </w:r>
            <w:r w:rsidRPr="00B17E8E">
              <w:rPr>
                <w:rFonts w:ascii="Times New Roman" w:eastAsia="Calibri" w:hAnsi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7967" w:type="dxa"/>
            <w:gridSpan w:val="8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Значения индикатора достижения целей Программы и показателя решения задач подпрограмм Программы по годам</w:t>
            </w:r>
          </w:p>
        </w:tc>
      </w:tr>
      <w:tr w:rsidR="003A40BA" w:rsidRPr="00B17E8E" w:rsidTr="00C77EAB">
        <w:trPr>
          <w:trHeight w:val="569"/>
        </w:trPr>
        <w:tc>
          <w:tcPr>
            <w:tcW w:w="533" w:type="dxa"/>
            <w:vMerge/>
            <w:shd w:val="clear" w:color="auto" w:fill="auto"/>
            <w:vAlign w:val="center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shd w:val="clear" w:color="auto" w:fill="auto"/>
            <w:vAlign w:val="center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2022</w:t>
            </w:r>
          </w:p>
        </w:tc>
        <w:tc>
          <w:tcPr>
            <w:tcW w:w="993" w:type="dxa"/>
            <w:vAlign w:val="center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vAlign w:val="center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879" w:type="dxa"/>
            <w:vAlign w:val="center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</w:tr>
      <w:tr w:rsidR="003A40BA" w:rsidRPr="00B17E8E" w:rsidTr="00C77EAB">
        <w:tc>
          <w:tcPr>
            <w:tcW w:w="533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879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</w:tr>
      <w:tr w:rsidR="003A40BA" w:rsidRPr="00B17E8E" w:rsidTr="00C77EAB">
        <w:trPr>
          <w:trHeight w:val="457"/>
        </w:trPr>
        <w:tc>
          <w:tcPr>
            <w:tcW w:w="14312" w:type="dxa"/>
            <w:gridSpan w:val="11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 xml:space="preserve">Цель Программы: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«С</w:t>
            </w: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оздание наиболее благоприятной и комфортной среды проживания граждан, обеспечение устойчивого состояния благоустроенности населения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</w:tr>
      <w:tr w:rsidR="003A40BA" w:rsidRPr="00B17E8E" w:rsidTr="00C77EAB">
        <w:tc>
          <w:tcPr>
            <w:tcW w:w="533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Количество благоустроенных объектов на территории Александровского муниципального округа</w:t>
            </w:r>
          </w:p>
        </w:tc>
        <w:tc>
          <w:tcPr>
            <w:tcW w:w="1417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3A40BA" w:rsidRPr="0051571C" w:rsidRDefault="00E25E9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1571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</w:tcPr>
          <w:p w:rsidR="003A40BA" w:rsidRPr="0051571C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571C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879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A40BA" w:rsidRPr="00B17E8E" w:rsidTr="00C77EAB">
        <w:tc>
          <w:tcPr>
            <w:tcW w:w="533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4395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Количество граждан Александровского муниципального округа, улучшивших жилищные условия</w:t>
            </w:r>
          </w:p>
        </w:tc>
        <w:tc>
          <w:tcPr>
            <w:tcW w:w="1417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3A40BA" w:rsidRPr="0051571C" w:rsidRDefault="00E25E9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1571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</w:tcPr>
          <w:p w:rsidR="003A40BA" w:rsidRPr="0051571C" w:rsidRDefault="00B9222F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1571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992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879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</w:tr>
      <w:tr w:rsidR="003A40BA" w:rsidRPr="00B17E8E" w:rsidTr="00C77EAB">
        <w:tc>
          <w:tcPr>
            <w:tcW w:w="14312" w:type="dxa"/>
            <w:gridSpan w:val="11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br w:type="page"/>
              <w:t xml:space="preserve">Подпрограмма 1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Программы: </w:t>
            </w:r>
            <w:r w:rsidRPr="00B17E8E">
              <w:rPr>
                <w:rFonts w:ascii="Times New Roman" w:eastAsia="Calibri" w:hAnsi="Times New Roman"/>
                <w:sz w:val="24"/>
                <w:szCs w:val="24"/>
              </w:rPr>
              <w:t>«Комплексное развитие сельских территорий Александровского муниципального округа»</w:t>
            </w:r>
          </w:p>
        </w:tc>
      </w:tr>
      <w:tr w:rsidR="003A40BA" w:rsidRPr="00B17E8E" w:rsidTr="00C77EAB">
        <w:tc>
          <w:tcPr>
            <w:tcW w:w="14312" w:type="dxa"/>
            <w:gridSpan w:val="11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 xml:space="preserve">Задача 1 подпрограммы 1 Программы: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«Р</w:t>
            </w: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егулирование численности безнадзорных животных, предупреждение и ликвидация болезней животных, их лечение, отлов и содержание безнадзорных животных, защита населения от болезней, общих для человека и животных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</w:tr>
      <w:tr w:rsidR="003A40BA" w:rsidRPr="00B17E8E" w:rsidTr="00C77EAB">
        <w:tc>
          <w:tcPr>
            <w:tcW w:w="533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4395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 xml:space="preserve">Количество отловленных безнадзорных животных с целью предупреждения и </w:t>
            </w:r>
            <w:r w:rsidRPr="00B17E8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ликвидации болезней животных, их лечения, защиты населения от болезней, общих для человека и животных</w:t>
            </w:r>
          </w:p>
        </w:tc>
        <w:tc>
          <w:tcPr>
            <w:tcW w:w="1417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134" w:type="dxa"/>
            <w:shd w:val="clear" w:color="auto" w:fill="auto"/>
          </w:tcPr>
          <w:p w:rsidR="003A40BA" w:rsidRPr="006979A2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93" w:type="dxa"/>
          </w:tcPr>
          <w:p w:rsidR="003A40BA" w:rsidRPr="006979A2" w:rsidRDefault="00E25E9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3A40BA" w:rsidRPr="00B17E8E" w:rsidRDefault="00B9222F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879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</w:tr>
      <w:tr w:rsidR="003A40BA" w:rsidRPr="00B17E8E" w:rsidTr="00C77EAB">
        <w:tc>
          <w:tcPr>
            <w:tcW w:w="14312" w:type="dxa"/>
            <w:gridSpan w:val="11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Зада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ча 2 подпрограммы 1 Программы: «О</w:t>
            </w: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беспечение комфортных условий проживания граждан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</w:tr>
      <w:tr w:rsidR="003A40BA" w:rsidRPr="00B17E8E" w:rsidTr="00C77EAB">
        <w:tc>
          <w:tcPr>
            <w:tcW w:w="533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4395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Количество реализованных инициативных проектов</w:t>
            </w:r>
          </w:p>
        </w:tc>
        <w:tc>
          <w:tcPr>
            <w:tcW w:w="1417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3A40BA" w:rsidRPr="0051571C" w:rsidRDefault="00E25E9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571C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3A40BA" w:rsidRPr="0051571C" w:rsidRDefault="00E25E9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51571C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92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879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</w:tr>
      <w:tr w:rsidR="003A40BA" w:rsidRPr="00B17E8E" w:rsidTr="00C77EAB">
        <w:tc>
          <w:tcPr>
            <w:tcW w:w="533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5.</w:t>
            </w:r>
          </w:p>
        </w:tc>
        <w:tc>
          <w:tcPr>
            <w:tcW w:w="4395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Доля инициативного участия населения в общей численности жителей населенных пунктов округа, в которых реализуются данные проекты</w:t>
            </w:r>
          </w:p>
        </w:tc>
        <w:tc>
          <w:tcPr>
            <w:tcW w:w="1417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</w:tcPr>
          <w:p w:rsidR="003A40BA" w:rsidRPr="006979A2" w:rsidRDefault="003A40BA" w:rsidP="00E25E9A">
            <w:pPr>
              <w:jc w:val="center"/>
              <w:rPr>
                <w:lang w:val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31,4</w:t>
            </w:r>
          </w:p>
        </w:tc>
        <w:tc>
          <w:tcPr>
            <w:tcW w:w="993" w:type="dxa"/>
          </w:tcPr>
          <w:p w:rsidR="003A40BA" w:rsidRPr="00C01A5A" w:rsidRDefault="00E25E9A" w:rsidP="00E25E9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01A5A">
              <w:rPr>
                <w:rFonts w:ascii="Times New Roman" w:eastAsia="Calibri" w:hAnsi="Times New Roman"/>
                <w:sz w:val="24"/>
                <w:szCs w:val="24"/>
              </w:rPr>
              <w:t>19,3</w:t>
            </w:r>
          </w:p>
        </w:tc>
        <w:tc>
          <w:tcPr>
            <w:tcW w:w="1134" w:type="dxa"/>
          </w:tcPr>
          <w:p w:rsidR="003A40BA" w:rsidRPr="00C01A5A" w:rsidRDefault="00C01A5A" w:rsidP="00E25E9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01A5A">
              <w:rPr>
                <w:rFonts w:ascii="Times New Roman" w:eastAsia="Calibri" w:hAnsi="Times New Roman"/>
                <w:sz w:val="24"/>
                <w:szCs w:val="24"/>
              </w:rPr>
              <w:t>27,8</w:t>
            </w:r>
          </w:p>
        </w:tc>
        <w:tc>
          <w:tcPr>
            <w:tcW w:w="992" w:type="dxa"/>
          </w:tcPr>
          <w:p w:rsidR="003A40BA" w:rsidRPr="00B17E8E" w:rsidRDefault="003A40BA" w:rsidP="00E25E9A">
            <w:pPr>
              <w:jc w:val="center"/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27,8</w:t>
            </w:r>
          </w:p>
        </w:tc>
        <w:tc>
          <w:tcPr>
            <w:tcW w:w="992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27,8</w:t>
            </w:r>
          </w:p>
        </w:tc>
        <w:tc>
          <w:tcPr>
            <w:tcW w:w="851" w:type="dxa"/>
          </w:tcPr>
          <w:p w:rsidR="003A40BA" w:rsidRPr="00B17E8E" w:rsidRDefault="003A40BA" w:rsidP="00E25E9A">
            <w:pPr>
              <w:jc w:val="center"/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27,8</w:t>
            </w:r>
          </w:p>
        </w:tc>
        <w:tc>
          <w:tcPr>
            <w:tcW w:w="992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27,8</w:t>
            </w:r>
          </w:p>
        </w:tc>
        <w:tc>
          <w:tcPr>
            <w:tcW w:w="879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27,8</w:t>
            </w:r>
          </w:p>
        </w:tc>
      </w:tr>
      <w:tr w:rsidR="003A40BA" w:rsidRPr="00B17E8E" w:rsidTr="00C77EAB">
        <w:tc>
          <w:tcPr>
            <w:tcW w:w="533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6.</w:t>
            </w:r>
          </w:p>
        </w:tc>
        <w:tc>
          <w:tcPr>
            <w:tcW w:w="4395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Количество реализованных проектов в рамках комплексного развития сельских территорий</w:t>
            </w:r>
          </w:p>
        </w:tc>
        <w:tc>
          <w:tcPr>
            <w:tcW w:w="1417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425BA" w:rsidRPr="006D0CD5" w:rsidRDefault="007425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D0CD5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  <w:p w:rsidR="003A40BA" w:rsidRPr="00960854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879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tr w:rsidR="003A40BA" w:rsidRPr="00B17E8E" w:rsidTr="00C77EAB">
        <w:tc>
          <w:tcPr>
            <w:tcW w:w="533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7.</w:t>
            </w:r>
          </w:p>
        </w:tc>
        <w:tc>
          <w:tcPr>
            <w:tcW w:w="4395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Доля населения, принявшего участие в выборе проектов в рамках комплексного развития сельских территорий, планируемых к реализации в текущем году, в общей численности жителей населенных пунктов округа, в которых реализуются данные проекты</w:t>
            </w:r>
          </w:p>
        </w:tc>
        <w:tc>
          <w:tcPr>
            <w:tcW w:w="1417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</w:tcPr>
          <w:p w:rsidR="003A40BA" w:rsidRPr="00B17E8E" w:rsidRDefault="003A40BA" w:rsidP="00E25E9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A40BA" w:rsidRPr="00C01A5A" w:rsidRDefault="00E25E9A" w:rsidP="00E25E9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01A5A">
              <w:rPr>
                <w:rFonts w:ascii="Times New Roman" w:eastAsia="Calibri" w:hAnsi="Times New Roman"/>
                <w:sz w:val="24"/>
                <w:szCs w:val="24"/>
              </w:rPr>
              <w:t>61,7</w:t>
            </w:r>
          </w:p>
        </w:tc>
        <w:tc>
          <w:tcPr>
            <w:tcW w:w="1134" w:type="dxa"/>
          </w:tcPr>
          <w:p w:rsidR="003A40BA" w:rsidRPr="00C01A5A" w:rsidRDefault="00C01A5A" w:rsidP="00E25E9A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65,6</w:t>
            </w:r>
          </w:p>
        </w:tc>
        <w:tc>
          <w:tcPr>
            <w:tcW w:w="992" w:type="dxa"/>
          </w:tcPr>
          <w:p w:rsidR="003A40BA" w:rsidRPr="00B17E8E" w:rsidRDefault="003A40BA" w:rsidP="00E25E9A">
            <w:pPr>
              <w:jc w:val="center"/>
            </w:pPr>
            <w:r w:rsidRPr="00B17E8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65</w:t>
            </w:r>
            <w:r w:rsidRPr="00B17E8E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B17E8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3A40BA" w:rsidRPr="00B17E8E" w:rsidRDefault="003A40BA" w:rsidP="00E25E9A">
            <w:pPr>
              <w:jc w:val="center"/>
            </w:pPr>
            <w:r w:rsidRPr="00B17E8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65</w:t>
            </w:r>
            <w:r w:rsidRPr="00B17E8E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B17E8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</w:tcPr>
          <w:p w:rsidR="003A40BA" w:rsidRPr="00B17E8E" w:rsidRDefault="003A40BA" w:rsidP="00E25E9A">
            <w:pPr>
              <w:jc w:val="center"/>
            </w:pPr>
            <w:r w:rsidRPr="00B17E8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65</w:t>
            </w:r>
            <w:r w:rsidRPr="00B17E8E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B17E8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</w:tcPr>
          <w:p w:rsidR="003A40BA" w:rsidRPr="00B17E8E" w:rsidRDefault="003A40BA" w:rsidP="00E25E9A">
            <w:pPr>
              <w:jc w:val="center"/>
            </w:pPr>
            <w:r w:rsidRPr="00B17E8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65</w:t>
            </w:r>
            <w:r w:rsidRPr="00B17E8E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B17E8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79" w:type="dxa"/>
          </w:tcPr>
          <w:p w:rsidR="003A40BA" w:rsidRPr="00B17E8E" w:rsidRDefault="003A40BA" w:rsidP="00E25E9A">
            <w:pPr>
              <w:jc w:val="center"/>
            </w:pPr>
            <w:r w:rsidRPr="00B17E8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65</w:t>
            </w:r>
            <w:r w:rsidRPr="00B17E8E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B17E8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3A40BA" w:rsidRPr="00B17E8E" w:rsidTr="00C77EAB">
        <w:tc>
          <w:tcPr>
            <w:tcW w:w="533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8.</w:t>
            </w:r>
          </w:p>
        </w:tc>
        <w:tc>
          <w:tcPr>
            <w:tcW w:w="4395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Количество мероприятий, направленных на благоустройство территорий Александровского муниципального округа</w:t>
            </w:r>
          </w:p>
        </w:tc>
        <w:tc>
          <w:tcPr>
            <w:tcW w:w="1417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3A40BA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A40BA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879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</w:tr>
      <w:tr w:rsidR="003A40BA" w:rsidRPr="00B17E8E" w:rsidTr="00C77EAB">
        <w:trPr>
          <w:trHeight w:val="240"/>
        </w:trPr>
        <w:tc>
          <w:tcPr>
            <w:tcW w:w="14312" w:type="dxa"/>
            <w:gridSpan w:val="11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Подпрограмма 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Программы:</w:t>
            </w:r>
            <w:r w:rsidRPr="00B17E8E">
              <w:rPr>
                <w:rFonts w:ascii="Times New Roman" w:eastAsia="Calibri" w:hAnsi="Times New Roman"/>
                <w:sz w:val="24"/>
                <w:szCs w:val="24"/>
              </w:rPr>
              <w:t xml:space="preserve"> «Развитие жилищно-комму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нального хозяйства»</w:t>
            </w:r>
          </w:p>
        </w:tc>
      </w:tr>
      <w:tr w:rsidR="003A40BA" w:rsidRPr="00B17E8E" w:rsidTr="00C77EAB">
        <w:tc>
          <w:tcPr>
            <w:tcW w:w="14312" w:type="dxa"/>
            <w:gridSpan w:val="11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 xml:space="preserve">Задача 1 подпрограммы 2 Программы: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«О</w:t>
            </w: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беспечение улучшения  условий проживания сельских жителей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</w:tr>
      <w:tr w:rsidR="003A40BA" w:rsidRPr="00B17E8E" w:rsidTr="00C77EAB">
        <w:tc>
          <w:tcPr>
            <w:tcW w:w="533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9.</w:t>
            </w:r>
          </w:p>
        </w:tc>
        <w:tc>
          <w:tcPr>
            <w:tcW w:w="4395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Доля молодых семей, обеспеченных жильем, в общем количестве молодых семей, нуждающихся в улучшении жилищных условий</w:t>
            </w:r>
          </w:p>
        </w:tc>
        <w:tc>
          <w:tcPr>
            <w:tcW w:w="1417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56,3</w:t>
            </w:r>
          </w:p>
        </w:tc>
        <w:tc>
          <w:tcPr>
            <w:tcW w:w="993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A40BA" w:rsidRPr="00896994" w:rsidRDefault="00C01A5A" w:rsidP="00C01A5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86,6</w:t>
            </w:r>
            <w:r w:rsidR="00896994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  <w:tc>
          <w:tcPr>
            <w:tcW w:w="879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45</w:t>
            </w:r>
          </w:p>
        </w:tc>
      </w:tr>
      <w:tr w:rsidR="003A40BA" w:rsidRPr="00B17E8E" w:rsidTr="00C77EAB">
        <w:trPr>
          <w:trHeight w:val="382"/>
        </w:trPr>
        <w:tc>
          <w:tcPr>
            <w:tcW w:w="14312" w:type="dxa"/>
            <w:gridSpan w:val="11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 xml:space="preserve">Задача 2 подпрограммы 2 Программы: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«П</w:t>
            </w:r>
            <w:r w:rsidRPr="00B17E8E">
              <w:rPr>
                <w:rFonts w:ascii="Times New Roman" w:eastAsia="Calibri" w:hAnsi="Times New Roman"/>
                <w:sz w:val="24"/>
                <w:szCs w:val="24"/>
              </w:rPr>
              <w:t>риведение мест (площадок) ТКО в нормативное состояние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</w:tr>
      <w:tr w:rsidR="003A40BA" w:rsidRPr="00B17E8E" w:rsidTr="00C77EAB">
        <w:tc>
          <w:tcPr>
            <w:tcW w:w="533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395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Количество мест (площадок) ТКО, соответствующих требованиям нормативных документов</w:t>
            </w:r>
          </w:p>
        </w:tc>
        <w:tc>
          <w:tcPr>
            <w:tcW w:w="1417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896994" w:rsidRDefault="00B9222F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42</w:t>
            </w:r>
          </w:p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879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</w:tr>
      <w:tr w:rsidR="003A40BA" w:rsidRPr="00B17E8E" w:rsidTr="00C77EAB">
        <w:tc>
          <w:tcPr>
            <w:tcW w:w="14312" w:type="dxa"/>
            <w:gridSpan w:val="11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 xml:space="preserve">Задача 3 подпрограммы 2 Программы: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«О</w:t>
            </w:r>
            <w:r w:rsidRPr="00B17E8E">
              <w:rPr>
                <w:rFonts w:ascii="Times New Roman" w:eastAsia="Calibri" w:hAnsi="Times New Roman"/>
                <w:sz w:val="24"/>
                <w:szCs w:val="24"/>
              </w:rPr>
              <w:t>рганизация уличного освещения Александровского муниципального округа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</w:tr>
      <w:tr w:rsidR="003A40BA" w:rsidRPr="00B17E8E" w:rsidTr="00C77EAB">
        <w:tc>
          <w:tcPr>
            <w:tcW w:w="533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11.</w:t>
            </w:r>
          </w:p>
        </w:tc>
        <w:tc>
          <w:tcPr>
            <w:tcW w:w="4395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Протяженность освещенных частей улиц, проездов, набережных</w:t>
            </w:r>
          </w:p>
        </w:tc>
        <w:tc>
          <w:tcPr>
            <w:tcW w:w="1417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км</w:t>
            </w:r>
          </w:p>
        </w:tc>
        <w:tc>
          <w:tcPr>
            <w:tcW w:w="1134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223,7</w:t>
            </w:r>
          </w:p>
        </w:tc>
        <w:tc>
          <w:tcPr>
            <w:tcW w:w="993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223,7</w:t>
            </w:r>
          </w:p>
        </w:tc>
        <w:tc>
          <w:tcPr>
            <w:tcW w:w="1134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223,7</w:t>
            </w:r>
          </w:p>
        </w:tc>
        <w:tc>
          <w:tcPr>
            <w:tcW w:w="992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223,7</w:t>
            </w:r>
          </w:p>
        </w:tc>
        <w:tc>
          <w:tcPr>
            <w:tcW w:w="992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223,7</w:t>
            </w:r>
          </w:p>
        </w:tc>
        <w:tc>
          <w:tcPr>
            <w:tcW w:w="851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223,7</w:t>
            </w:r>
          </w:p>
        </w:tc>
        <w:tc>
          <w:tcPr>
            <w:tcW w:w="992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223,7</w:t>
            </w:r>
          </w:p>
        </w:tc>
        <w:tc>
          <w:tcPr>
            <w:tcW w:w="879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223,7</w:t>
            </w:r>
          </w:p>
        </w:tc>
      </w:tr>
      <w:tr w:rsidR="003A40BA" w:rsidRPr="00B17E8E" w:rsidTr="00C77EAB">
        <w:tc>
          <w:tcPr>
            <w:tcW w:w="533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12.</w:t>
            </w:r>
          </w:p>
        </w:tc>
        <w:tc>
          <w:tcPr>
            <w:tcW w:w="4395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Доля освещенных улиц, проездов, набережных в общей протяженности улиц, проездов, набережных</w:t>
            </w:r>
          </w:p>
        </w:tc>
        <w:tc>
          <w:tcPr>
            <w:tcW w:w="1417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66,42</w:t>
            </w:r>
          </w:p>
        </w:tc>
        <w:tc>
          <w:tcPr>
            <w:tcW w:w="993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66,42</w:t>
            </w:r>
          </w:p>
        </w:tc>
        <w:tc>
          <w:tcPr>
            <w:tcW w:w="1134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66,42</w:t>
            </w:r>
          </w:p>
        </w:tc>
        <w:tc>
          <w:tcPr>
            <w:tcW w:w="992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66,42</w:t>
            </w:r>
          </w:p>
        </w:tc>
        <w:tc>
          <w:tcPr>
            <w:tcW w:w="992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66,42</w:t>
            </w:r>
          </w:p>
        </w:tc>
        <w:tc>
          <w:tcPr>
            <w:tcW w:w="851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66,42</w:t>
            </w:r>
          </w:p>
        </w:tc>
        <w:tc>
          <w:tcPr>
            <w:tcW w:w="992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66,42</w:t>
            </w:r>
          </w:p>
        </w:tc>
        <w:tc>
          <w:tcPr>
            <w:tcW w:w="879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66,42</w:t>
            </w:r>
          </w:p>
        </w:tc>
      </w:tr>
      <w:tr w:rsidR="003A40BA" w:rsidRPr="00B17E8E" w:rsidTr="00C77EAB">
        <w:tc>
          <w:tcPr>
            <w:tcW w:w="14312" w:type="dxa"/>
            <w:gridSpan w:val="11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Задача 4 подпрограммы 2 Программы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 w:rsidRPr="00B17E8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«П</w:t>
            </w:r>
            <w:r w:rsidRPr="00B17E8E">
              <w:rPr>
                <w:rFonts w:ascii="Times New Roman" w:eastAsia="Calibri" w:hAnsi="Times New Roman"/>
                <w:sz w:val="24"/>
                <w:szCs w:val="24"/>
              </w:rPr>
              <w:t>роведение благоустройства общественных и дворовых территорий Александровского муниципального округа Ставропольского края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</w:tr>
      <w:tr w:rsidR="003A40BA" w:rsidRPr="00B17E8E" w:rsidTr="00C77EAB">
        <w:tc>
          <w:tcPr>
            <w:tcW w:w="533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 xml:space="preserve">Доля отремонтированных детских игровых и спортивных площадок </w:t>
            </w:r>
            <w:r w:rsidRPr="00FE3E16">
              <w:rPr>
                <w:rFonts w:ascii="Times New Roman" w:eastAsia="Calibri" w:hAnsi="Times New Roman"/>
                <w:sz w:val="24"/>
                <w:szCs w:val="24"/>
              </w:rPr>
              <w:t>в общем количестве детских игровых и спортивных площадок, расположенных на территории округа</w:t>
            </w:r>
          </w:p>
        </w:tc>
        <w:tc>
          <w:tcPr>
            <w:tcW w:w="1417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3A40BA" w:rsidRPr="00723E20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3A40BA" w:rsidRPr="00723E20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A40BA" w:rsidRPr="00723E20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3A40BA" w:rsidRPr="00723E20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23E20"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90</w:t>
            </w:r>
          </w:p>
        </w:tc>
        <w:tc>
          <w:tcPr>
            <w:tcW w:w="879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  <w:tr w:rsidR="003A40BA" w:rsidRPr="00B17E8E" w:rsidTr="00C77EAB">
        <w:tc>
          <w:tcPr>
            <w:tcW w:w="14312" w:type="dxa"/>
            <w:gridSpan w:val="11"/>
          </w:tcPr>
          <w:p w:rsidR="003A40BA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A1E0C">
              <w:rPr>
                <w:rFonts w:ascii="Times New Roman" w:eastAsia="Calibri" w:hAnsi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BA1E0C">
              <w:rPr>
                <w:rFonts w:ascii="Times New Roman" w:eastAsia="Calibri" w:hAnsi="Times New Roman"/>
                <w:sz w:val="24"/>
                <w:szCs w:val="24"/>
              </w:rPr>
              <w:t xml:space="preserve"> подпрограммы 2 Программы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: «О</w:t>
            </w:r>
            <w:r w:rsidRPr="00BA1E0C">
              <w:rPr>
                <w:rFonts w:ascii="Times New Roman" w:eastAsia="Calibri" w:hAnsi="Times New Roman"/>
                <w:sz w:val="24"/>
                <w:szCs w:val="24"/>
              </w:rPr>
              <w:t>рганизация раздельного накопления твердых коммунальных отходов на территории Александровского муниципального округа Ставропольского края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</w:tr>
      <w:tr w:rsidR="003A40BA" w:rsidRPr="00B17E8E" w:rsidTr="00C77EAB">
        <w:tc>
          <w:tcPr>
            <w:tcW w:w="533" w:type="dxa"/>
            <w:shd w:val="clear" w:color="auto" w:fill="auto"/>
          </w:tcPr>
          <w:p w:rsidR="003A40BA" w:rsidRPr="00924E05" w:rsidRDefault="003A40BA" w:rsidP="00E25E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24E05">
              <w:rPr>
                <w:rFonts w:ascii="Times New Roman" w:eastAsia="Calibri" w:hAnsi="Times New Roman"/>
                <w:sz w:val="24"/>
                <w:szCs w:val="24"/>
              </w:rPr>
              <w:t>14.</w:t>
            </w:r>
          </w:p>
        </w:tc>
        <w:tc>
          <w:tcPr>
            <w:tcW w:w="4395" w:type="dxa"/>
            <w:shd w:val="clear" w:color="auto" w:fill="auto"/>
          </w:tcPr>
          <w:p w:rsidR="003A40BA" w:rsidRPr="00924E05" w:rsidRDefault="003A40BA" w:rsidP="00E25E9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24E05">
              <w:rPr>
                <w:rFonts w:ascii="Times New Roman" w:eastAsia="Calibri" w:hAnsi="Times New Roman"/>
                <w:sz w:val="24"/>
                <w:szCs w:val="24"/>
              </w:rPr>
              <w:t xml:space="preserve">Доля мест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r w:rsidRPr="00924E05">
              <w:rPr>
                <w:rFonts w:ascii="Times New Roman" w:eastAsia="Calibri" w:hAnsi="Times New Roman"/>
                <w:sz w:val="24"/>
                <w:szCs w:val="24"/>
              </w:rPr>
              <w:t>площадок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)</w:t>
            </w:r>
            <w:r w:rsidRPr="00924E05">
              <w:rPr>
                <w:rFonts w:ascii="Times New Roman" w:eastAsia="Calibri" w:hAnsi="Times New Roman"/>
                <w:sz w:val="24"/>
                <w:szCs w:val="24"/>
              </w:rPr>
              <w:t xml:space="preserve"> ТКО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924E05">
              <w:rPr>
                <w:rFonts w:ascii="Times New Roman" w:eastAsia="Calibri" w:hAnsi="Times New Roman"/>
                <w:sz w:val="24"/>
                <w:szCs w:val="24"/>
              </w:rPr>
              <w:t xml:space="preserve"> оснащенных контейнерами для раздельного накопления твердых коммунальных отходов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924E05">
              <w:rPr>
                <w:rFonts w:ascii="Times New Roman" w:eastAsia="Calibri" w:hAnsi="Times New Roman"/>
                <w:sz w:val="24"/>
                <w:szCs w:val="24"/>
              </w:rPr>
              <w:t xml:space="preserve"> в общем количестве мест (площадок) ТКО</w:t>
            </w:r>
          </w:p>
        </w:tc>
        <w:tc>
          <w:tcPr>
            <w:tcW w:w="1417" w:type="dxa"/>
            <w:shd w:val="clear" w:color="auto" w:fill="auto"/>
          </w:tcPr>
          <w:p w:rsidR="003A40BA" w:rsidRPr="00924E05" w:rsidRDefault="003A40BA" w:rsidP="00E25E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924E05">
              <w:rPr>
                <w:rFonts w:ascii="Times New Roman" w:eastAsia="Calibri" w:hAnsi="Times New Roman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3A40BA" w:rsidRPr="00A65E41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924E05"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3A40BA" w:rsidRPr="00A65E41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920BCB" w:rsidRPr="00B9222F" w:rsidRDefault="00B9222F" w:rsidP="0051571C">
            <w:pPr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  <w:r w:rsidRPr="0051571C"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3A40BA" w:rsidRPr="00924E05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24E05">
              <w:rPr>
                <w:rFonts w:ascii="Times New Roman" w:eastAsia="Calibri" w:hAnsi="Times New Roman"/>
                <w:sz w:val="24"/>
                <w:szCs w:val="24"/>
              </w:rPr>
              <w:t>38,4</w:t>
            </w:r>
          </w:p>
        </w:tc>
        <w:tc>
          <w:tcPr>
            <w:tcW w:w="992" w:type="dxa"/>
            <w:shd w:val="clear" w:color="auto" w:fill="auto"/>
          </w:tcPr>
          <w:p w:rsidR="003A40BA" w:rsidRPr="00924E05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24E05">
              <w:rPr>
                <w:rFonts w:ascii="Times New Roman" w:eastAsia="Calibri" w:hAnsi="Times New Roman"/>
                <w:sz w:val="24"/>
                <w:szCs w:val="24"/>
              </w:rPr>
              <w:t>42,4</w:t>
            </w:r>
          </w:p>
        </w:tc>
        <w:tc>
          <w:tcPr>
            <w:tcW w:w="851" w:type="dxa"/>
            <w:shd w:val="clear" w:color="auto" w:fill="auto"/>
          </w:tcPr>
          <w:p w:rsidR="003A40BA" w:rsidRPr="00924E05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24E05">
              <w:rPr>
                <w:rFonts w:ascii="Times New Roman" w:eastAsia="Calibri" w:hAnsi="Times New Roman"/>
                <w:sz w:val="24"/>
                <w:szCs w:val="24"/>
              </w:rPr>
              <w:t>46,3</w:t>
            </w:r>
          </w:p>
        </w:tc>
        <w:tc>
          <w:tcPr>
            <w:tcW w:w="992" w:type="dxa"/>
            <w:shd w:val="clear" w:color="auto" w:fill="auto"/>
          </w:tcPr>
          <w:p w:rsidR="003A40BA" w:rsidRPr="00924E05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24E05">
              <w:rPr>
                <w:rFonts w:ascii="Times New Roman" w:eastAsia="Calibri" w:hAnsi="Times New Roman"/>
                <w:sz w:val="24"/>
                <w:szCs w:val="24"/>
              </w:rPr>
              <w:t>50,2</w:t>
            </w:r>
          </w:p>
        </w:tc>
        <w:tc>
          <w:tcPr>
            <w:tcW w:w="879" w:type="dxa"/>
            <w:shd w:val="clear" w:color="auto" w:fill="auto"/>
          </w:tcPr>
          <w:p w:rsidR="003A40BA" w:rsidRPr="00924E05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24E05">
              <w:rPr>
                <w:rFonts w:ascii="Times New Roman" w:eastAsia="Calibri" w:hAnsi="Times New Roman"/>
                <w:sz w:val="24"/>
                <w:szCs w:val="24"/>
              </w:rPr>
              <w:t>55</w:t>
            </w:r>
          </w:p>
        </w:tc>
      </w:tr>
      <w:tr w:rsidR="003A40BA" w:rsidRPr="00B17E8E" w:rsidTr="00C77EAB">
        <w:tc>
          <w:tcPr>
            <w:tcW w:w="14312" w:type="dxa"/>
            <w:gridSpan w:val="11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 xml:space="preserve">Подпрограмма 3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Программы: </w:t>
            </w:r>
            <w:r w:rsidRPr="00B17E8E">
              <w:rPr>
                <w:rFonts w:ascii="Times New Roman" w:eastAsia="Calibri" w:hAnsi="Times New Roman"/>
                <w:sz w:val="24"/>
                <w:szCs w:val="24"/>
              </w:rPr>
              <w:t>«Развитие градостроительства и территориального планирования Александ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ровского муниципального округа»</w:t>
            </w:r>
          </w:p>
        </w:tc>
      </w:tr>
      <w:tr w:rsidR="003A40BA" w:rsidRPr="00B17E8E" w:rsidTr="00C77EAB">
        <w:tc>
          <w:tcPr>
            <w:tcW w:w="14312" w:type="dxa"/>
            <w:gridSpan w:val="11"/>
          </w:tcPr>
          <w:p w:rsidR="003A40BA" w:rsidRPr="003A40BA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B17E8E">
              <w:rPr>
                <w:rFonts w:ascii="Times New Roman" w:eastAsia="Calibri" w:hAnsi="Times New Roman"/>
                <w:sz w:val="24"/>
                <w:szCs w:val="24"/>
              </w:rPr>
              <w:t xml:space="preserve"> подпрограммы 3 Программы: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«Р</w:t>
            </w: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еализация права потребителей на получение добросовестной и достоверной рекламы, создание благоприятных условий для производства и распространения социальной рекламы, предупреждение нарушения законодательства Российской Федерации о рекламе, а также пресечение фактов ненадлежащей рекламы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</w:tr>
      <w:tr w:rsidR="003A40BA" w:rsidRPr="00B17E8E" w:rsidTr="00C77EAB">
        <w:tc>
          <w:tcPr>
            <w:tcW w:w="533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</w:t>
            </w:r>
            <w:r w:rsidRPr="00B17E8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 xml:space="preserve">Доля выявленных рекламных конструкций на территории Александровского муниципального округа, установленных без разрешения, </w:t>
            </w:r>
            <w:r w:rsidRPr="00B17E8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в общем количестве рекламных конструкций в соответствии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со схемой</w:t>
            </w:r>
          </w:p>
        </w:tc>
        <w:tc>
          <w:tcPr>
            <w:tcW w:w="1417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3A40BA" w:rsidRPr="00B17E8E" w:rsidRDefault="00AA5017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28,9</w:t>
            </w:r>
          </w:p>
        </w:tc>
        <w:tc>
          <w:tcPr>
            <w:tcW w:w="1134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</w:tr>
      <w:tr w:rsidR="003A40BA" w:rsidRPr="00B17E8E" w:rsidTr="00C77EAB">
        <w:tc>
          <w:tcPr>
            <w:tcW w:w="533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6</w:t>
            </w:r>
            <w:r w:rsidRPr="00B17E8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Количество установленных баннеров с социальной рекламой</w:t>
            </w:r>
          </w:p>
        </w:tc>
        <w:tc>
          <w:tcPr>
            <w:tcW w:w="1417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:rsidR="003A40BA" w:rsidRPr="00B17E8E" w:rsidRDefault="005F1D46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879" w:type="dxa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</w:tr>
      <w:tr w:rsidR="003A40BA" w:rsidRPr="00B17E8E" w:rsidTr="00C77EAB">
        <w:tc>
          <w:tcPr>
            <w:tcW w:w="14312" w:type="dxa"/>
            <w:gridSpan w:val="11"/>
          </w:tcPr>
          <w:p w:rsidR="003A40BA" w:rsidRPr="00B17E8E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17E8E">
              <w:rPr>
                <w:rFonts w:ascii="Times New Roman" w:eastAsia="Calibri" w:hAnsi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Pr="00B17E8E">
              <w:rPr>
                <w:rFonts w:ascii="Times New Roman" w:eastAsia="Calibri" w:hAnsi="Times New Roman"/>
                <w:sz w:val="24"/>
                <w:szCs w:val="24"/>
              </w:rPr>
              <w:t xml:space="preserve"> подпрограммы 3 Программы: обеспечение органов местного самоуправления, физических и юридических лиц достоверными сведениями, необходимыми для осуществления градостроительной, инвестиционной и иной хозяйственной деятельности</w:t>
            </w:r>
          </w:p>
        </w:tc>
      </w:tr>
      <w:tr w:rsidR="003A40BA" w:rsidRPr="00B17E8E" w:rsidTr="00C77EAB">
        <w:tc>
          <w:tcPr>
            <w:tcW w:w="533" w:type="dxa"/>
            <w:shd w:val="clear" w:color="auto" w:fill="auto"/>
          </w:tcPr>
          <w:p w:rsidR="003A40BA" w:rsidRPr="00C149CB" w:rsidRDefault="003A40BA" w:rsidP="00E25E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49CB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7</w:t>
            </w:r>
            <w:r w:rsidRPr="00C149C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3A40BA" w:rsidRPr="00C149CB" w:rsidRDefault="003A40BA" w:rsidP="00E25E9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149CB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Количество документов, внесенных в информационную систему обеспечения градостроительной деятельности</w:t>
            </w:r>
          </w:p>
        </w:tc>
        <w:tc>
          <w:tcPr>
            <w:tcW w:w="1417" w:type="dxa"/>
            <w:shd w:val="clear" w:color="auto" w:fill="auto"/>
          </w:tcPr>
          <w:p w:rsidR="003A40BA" w:rsidRPr="00C149CB" w:rsidRDefault="003A40BA" w:rsidP="00E25E9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49CB">
              <w:rPr>
                <w:rFonts w:ascii="Times New Roman" w:eastAsia="Calibri" w:hAnsi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</w:tcPr>
          <w:p w:rsidR="003A40BA" w:rsidRPr="00C149CB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149C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2272</w:t>
            </w:r>
          </w:p>
        </w:tc>
        <w:tc>
          <w:tcPr>
            <w:tcW w:w="993" w:type="dxa"/>
          </w:tcPr>
          <w:p w:rsidR="003A40BA" w:rsidRPr="0051571C" w:rsidRDefault="005F1D46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571C">
              <w:rPr>
                <w:rFonts w:ascii="Times New Roman" w:eastAsia="Calibri" w:hAnsi="Times New Roman"/>
                <w:sz w:val="24"/>
                <w:szCs w:val="24"/>
              </w:rPr>
              <w:t>383</w:t>
            </w:r>
          </w:p>
        </w:tc>
        <w:tc>
          <w:tcPr>
            <w:tcW w:w="1134" w:type="dxa"/>
          </w:tcPr>
          <w:p w:rsidR="003A40BA" w:rsidRPr="0051571C" w:rsidRDefault="005F1D46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1571C">
              <w:rPr>
                <w:rFonts w:ascii="Times New Roman" w:eastAsia="Calibri" w:hAnsi="Times New Roman"/>
                <w:sz w:val="24"/>
                <w:szCs w:val="24"/>
              </w:rPr>
              <w:t>383</w:t>
            </w:r>
          </w:p>
        </w:tc>
        <w:tc>
          <w:tcPr>
            <w:tcW w:w="992" w:type="dxa"/>
          </w:tcPr>
          <w:p w:rsidR="003A40BA" w:rsidRPr="00C149CB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149C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570</w:t>
            </w:r>
          </w:p>
        </w:tc>
        <w:tc>
          <w:tcPr>
            <w:tcW w:w="992" w:type="dxa"/>
          </w:tcPr>
          <w:p w:rsidR="003A40BA" w:rsidRPr="00C149CB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149C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570</w:t>
            </w:r>
          </w:p>
        </w:tc>
        <w:tc>
          <w:tcPr>
            <w:tcW w:w="851" w:type="dxa"/>
            <w:shd w:val="clear" w:color="auto" w:fill="auto"/>
          </w:tcPr>
          <w:p w:rsidR="003A40BA" w:rsidRPr="00C149CB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149C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570</w:t>
            </w:r>
          </w:p>
        </w:tc>
        <w:tc>
          <w:tcPr>
            <w:tcW w:w="992" w:type="dxa"/>
            <w:shd w:val="clear" w:color="auto" w:fill="auto"/>
          </w:tcPr>
          <w:p w:rsidR="003A40BA" w:rsidRPr="00C149CB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149C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570</w:t>
            </w:r>
          </w:p>
        </w:tc>
        <w:tc>
          <w:tcPr>
            <w:tcW w:w="879" w:type="dxa"/>
          </w:tcPr>
          <w:p w:rsidR="003A40BA" w:rsidRPr="00C149CB" w:rsidRDefault="003A40BA" w:rsidP="00E25E9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C149CB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570</w:t>
            </w:r>
          </w:p>
        </w:tc>
      </w:tr>
    </w:tbl>
    <w:p w:rsidR="003A40BA" w:rsidRDefault="003A40BA" w:rsidP="00D23FA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3A40BA" w:rsidRDefault="003A40BA" w:rsidP="00D23FA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3A40BA" w:rsidRDefault="003A40BA" w:rsidP="00D23FA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A045F2" w:rsidRDefault="00A045F2" w:rsidP="00D23FA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3A40BA" w:rsidRDefault="00A045F2" w:rsidP="00A045F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________________________________________</w:t>
      </w:r>
    </w:p>
    <w:p w:rsidR="003A40BA" w:rsidRDefault="003A40BA" w:rsidP="00D23FA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3A40BA" w:rsidRDefault="003A40BA" w:rsidP="000124E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3A40BA" w:rsidRDefault="003A40BA" w:rsidP="00D23FA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3A40BA" w:rsidRDefault="003A40BA" w:rsidP="00D23FA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3A40BA" w:rsidRDefault="003A40BA" w:rsidP="00D23FA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3A40BA" w:rsidRDefault="003A40BA" w:rsidP="00D23FA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3A40BA" w:rsidRDefault="003A40BA" w:rsidP="00D23FA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3A40BA" w:rsidRDefault="003A40BA" w:rsidP="00D23FA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3A40BA" w:rsidRDefault="003A40BA" w:rsidP="00D23FA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3A40BA" w:rsidRDefault="003A40BA" w:rsidP="00D23FA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3A40BA" w:rsidRDefault="003A40BA" w:rsidP="00D23FA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3A40BA" w:rsidRDefault="003A40BA" w:rsidP="00D23FA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3A40BA" w:rsidRDefault="003A40BA" w:rsidP="00D23FA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3A40BA" w:rsidRDefault="003A40BA" w:rsidP="00D23FA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3A40BA" w:rsidRDefault="003A40BA" w:rsidP="00D23FA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3A40BA" w:rsidRDefault="003A40BA" w:rsidP="00D23FA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3A40BA" w:rsidRDefault="003A40BA" w:rsidP="00D23FA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3A40BA" w:rsidRDefault="003A40BA" w:rsidP="00D23FA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A045F2" w:rsidRDefault="00A045F2" w:rsidP="00D23FA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  <w:sectPr w:rsidR="00A045F2" w:rsidSect="00C77EAB">
          <w:pgSz w:w="16838" w:h="11906" w:orient="landscape"/>
          <w:pgMar w:top="1418" w:right="567" w:bottom="1134" w:left="1985" w:header="709" w:footer="709" w:gutter="0"/>
          <w:cols w:space="708"/>
          <w:docGrid w:linePitch="360"/>
        </w:sect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6"/>
        <w:gridCol w:w="4500"/>
      </w:tblGrid>
      <w:tr w:rsidR="00A045F2" w:rsidTr="00A045F2">
        <w:tc>
          <w:tcPr>
            <w:tcW w:w="9776" w:type="dxa"/>
          </w:tcPr>
          <w:p w:rsidR="00A045F2" w:rsidRDefault="00A045F2" w:rsidP="00D23FA8">
            <w:pPr>
              <w:spacing w:after="0" w:line="240" w:lineRule="auto"/>
              <w:contextualSpacing/>
              <w:jc w:val="right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:rsidR="00A045F2" w:rsidRDefault="00A045F2" w:rsidP="00A045F2">
            <w:pPr>
              <w:spacing w:after="0" w:line="240" w:lineRule="exact"/>
              <w:jc w:val="center"/>
              <w:rPr>
                <w:sz w:val="28"/>
                <w:szCs w:val="24"/>
              </w:rPr>
            </w:pPr>
            <w:r w:rsidRPr="00A045F2">
              <w:rPr>
                <w:sz w:val="28"/>
                <w:szCs w:val="24"/>
              </w:rPr>
              <w:t>Приложение 8</w:t>
            </w:r>
          </w:p>
          <w:p w:rsidR="00A045F2" w:rsidRPr="00A045F2" w:rsidRDefault="00A045F2" w:rsidP="00A045F2">
            <w:pPr>
              <w:spacing w:after="0" w:line="240" w:lineRule="exact"/>
              <w:jc w:val="center"/>
              <w:rPr>
                <w:sz w:val="28"/>
                <w:szCs w:val="24"/>
              </w:rPr>
            </w:pPr>
          </w:p>
          <w:p w:rsidR="00A045F2" w:rsidRPr="00A045F2" w:rsidRDefault="00A045F2" w:rsidP="00A045F2">
            <w:pPr>
              <w:spacing w:after="0" w:line="240" w:lineRule="exact"/>
              <w:jc w:val="center"/>
              <w:rPr>
                <w:sz w:val="28"/>
                <w:szCs w:val="24"/>
              </w:rPr>
            </w:pPr>
            <w:r w:rsidRPr="00A045F2">
              <w:rPr>
                <w:sz w:val="28"/>
                <w:szCs w:val="24"/>
              </w:rPr>
              <w:t>к муниципальной программе</w:t>
            </w:r>
          </w:p>
          <w:p w:rsidR="00A045F2" w:rsidRPr="00A045F2" w:rsidRDefault="00A045F2" w:rsidP="00A045F2">
            <w:pPr>
              <w:spacing w:after="0" w:line="240" w:lineRule="exact"/>
              <w:jc w:val="center"/>
              <w:rPr>
                <w:sz w:val="28"/>
                <w:szCs w:val="24"/>
              </w:rPr>
            </w:pPr>
            <w:r w:rsidRPr="00A045F2">
              <w:rPr>
                <w:sz w:val="28"/>
                <w:szCs w:val="24"/>
              </w:rPr>
              <w:t>Александровского муниципального</w:t>
            </w:r>
          </w:p>
          <w:p w:rsidR="00A045F2" w:rsidRPr="00A045F2" w:rsidRDefault="00A045F2" w:rsidP="00A045F2">
            <w:pPr>
              <w:spacing w:after="0" w:line="240" w:lineRule="exact"/>
              <w:jc w:val="center"/>
              <w:rPr>
                <w:sz w:val="28"/>
                <w:szCs w:val="24"/>
              </w:rPr>
            </w:pPr>
            <w:r w:rsidRPr="00A045F2">
              <w:rPr>
                <w:sz w:val="28"/>
                <w:szCs w:val="24"/>
              </w:rPr>
              <w:t>округа Ставропольского края</w:t>
            </w:r>
          </w:p>
          <w:p w:rsidR="00A045F2" w:rsidRPr="00A045F2" w:rsidRDefault="00A045F2" w:rsidP="00A045F2">
            <w:pPr>
              <w:spacing w:after="0" w:line="240" w:lineRule="exact"/>
              <w:jc w:val="center"/>
              <w:rPr>
                <w:sz w:val="28"/>
                <w:szCs w:val="24"/>
              </w:rPr>
            </w:pPr>
            <w:r w:rsidRPr="00A045F2">
              <w:rPr>
                <w:sz w:val="28"/>
                <w:szCs w:val="24"/>
              </w:rPr>
              <w:t>«Создание комфортных условий</w:t>
            </w:r>
          </w:p>
          <w:p w:rsidR="00A045F2" w:rsidRDefault="00A045F2" w:rsidP="00A045F2">
            <w:pPr>
              <w:spacing w:after="0" w:line="240" w:lineRule="exact"/>
              <w:jc w:val="center"/>
              <w:rPr>
                <w:sz w:val="24"/>
                <w:szCs w:val="24"/>
              </w:rPr>
            </w:pPr>
            <w:r w:rsidRPr="00A045F2">
              <w:rPr>
                <w:sz w:val="28"/>
                <w:szCs w:val="24"/>
              </w:rPr>
              <w:t>проживания населения»</w:t>
            </w:r>
          </w:p>
        </w:tc>
      </w:tr>
    </w:tbl>
    <w:p w:rsidR="003A40BA" w:rsidRDefault="003A40BA" w:rsidP="00D23FA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D23FA8" w:rsidRPr="00556AAF" w:rsidRDefault="00D23FA8" w:rsidP="00D23FA8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556AAF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445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2976"/>
        <w:gridCol w:w="1276"/>
        <w:gridCol w:w="1276"/>
        <w:gridCol w:w="1276"/>
        <w:gridCol w:w="1275"/>
        <w:gridCol w:w="1276"/>
        <w:gridCol w:w="1134"/>
      </w:tblGrid>
      <w:tr w:rsidR="00D23FA8" w:rsidRPr="00556AAF" w:rsidTr="000C3F9F">
        <w:trPr>
          <w:trHeight w:val="375"/>
        </w:trPr>
        <w:tc>
          <w:tcPr>
            <w:tcW w:w="14459" w:type="dxa"/>
            <w:gridSpan w:val="9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" w:name="RANGE!A1:I227"/>
            <w:r w:rsidRPr="00556AAF">
              <w:rPr>
                <w:rFonts w:ascii="Times New Roman" w:hAnsi="Times New Roman"/>
                <w:sz w:val="24"/>
                <w:szCs w:val="24"/>
              </w:rPr>
              <w:t>ОБЪЕМЫ И ИСТОЧНИКИ</w:t>
            </w:r>
            <w:r w:rsidRPr="00556AAF">
              <w:rPr>
                <w:rFonts w:ascii="Times New Roman" w:hAnsi="Times New Roman"/>
                <w:sz w:val="24"/>
                <w:szCs w:val="24"/>
              </w:rPr>
              <w:br/>
              <w:t>финансового обеспечения муниципальной программы Александровского муниципального округа Ставропольского края «Создание комфортных условий проживания населения»</w:t>
            </w:r>
            <w:bookmarkEnd w:id="2"/>
          </w:p>
        </w:tc>
      </w:tr>
      <w:tr w:rsidR="00D23FA8" w:rsidRPr="00556AAF" w:rsidTr="000C3F9F">
        <w:trPr>
          <w:trHeight w:val="570"/>
        </w:trPr>
        <w:tc>
          <w:tcPr>
            <w:tcW w:w="14459" w:type="dxa"/>
            <w:gridSpan w:val="9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FA8" w:rsidRPr="00556AAF" w:rsidRDefault="00D23FA8" w:rsidP="009371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FA8" w:rsidRPr="00556AAF" w:rsidTr="000C3F9F">
        <w:trPr>
          <w:trHeight w:val="570"/>
        </w:trPr>
        <w:tc>
          <w:tcPr>
            <w:tcW w:w="14459" w:type="dxa"/>
            <w:gridSpan w:val="9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D23FA8" w:rsidRPr="00556AAF" w:rsidRDefault="00D23FA8" w:rsidP="009371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FA8" w:rsidRPr="00556AAF" w:rsidTr="000C3F9F">
        <w:trPr>
          <w:trHeight w:val="157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Наименование Программы, подпрограммы Программы, основного мероприятия подпрограммы Программы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Источники финансового обеспечения по ответственному исполнителю, соисполнителю Программы, подпрограммы Программы, основного мероприятия подпрограммы Программы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Объемы финансового обеспечения по годам (тыс.  рублей)</w:t>
            </w:r>
          </w:p>
        </w:tc>
      </w:tr>
      <w:tr w:rsidR="00D23FA8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</w:tr>
      <w:tr w:rsidR="00D23FA8" w:rsidRPr="00556AAF" w:rsidTr="000C3F9F">
        <w:trPr>
          <w:trHeight w:val="3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23FA8" w:rsidRPr="00556AAF" w:rsidRDefault="00D23FA8" w:rsidP="00937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A20FD" w:rsidRPr="00556AAF" w:rsidTr="000C3F9F">
        <w:trPr>
          <w:trHeight w:val="21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Муниципальная программа Александровского муниципального округа Ставропольского края «Создание комфортных условий проживания населения», всего           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C01A5A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194157,28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138222,49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138530,60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138530,60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138530,60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138530,60</w:t>
            </w:r>
          </w:p>
        </w:tc>
      </w:tr>
      <w:tr w:rsidR="008A20FD" w:rsidRPr="00556AAF" w:rsidTr="000C3F9F">
        <w:trPr>
          <w:trHeight w:val="12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бюджет Александровского муниципального округа Ставропольского края (далее – местный бюджет), 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C01A5A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1A5A">
              <w:rPr>
                <w:rFonts w:ascii="Times New Roman" w:hAnsi="Times New Roman"/>
                <w:sz w:val="24"/>
                <w:szCs w:val="24"/>
              </w:rPr>
              <w:t>194157,28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138222,49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138530,60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138530,60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138530,60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138530,60</w:t>
            </w:r>
          </w:p>
        </w:tc>
      </w:tr>
      <w:tr w:rsidR="008A20FD" w:rsidRPr="00556AAF" w:rsidTr="000C3F9F">
        <w:trPr>
          <w:trHeight w:val="6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бюджет Ставропольского края (далее - краевой бюджет)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D23FA8" w:rsidRDefault="00E06C83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36170,60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4531,17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4608,38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4608,38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4608,38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4608,38</w:t>
            </w:r>
          </w:p>
        </w:tc>
      </w:tr>
      <w:tr w:rsidR="008A20F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A20FD" w:rsidRPr="00556AAF" w:rsidTr="000C3F9F">
        <w:trPr>
          <w:trHeight w:val="12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Александровского муниципального округа Ставропольского края (далее – администрация округа)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2839F3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86900,35</w:t>
            </w:r>
            <w:r w:rsidR="008A20FD"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D67E5C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73800,38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73967,44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73967,44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73967,44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73967,44</w:t>
            </w:r>
          </w:p>
        </w:tc>
      </w:tr>
      <w:tr w:rsidR="008A20FD" w:rsidRPr="00556AAF" w:rsidTr="000C3F9F">
        <w:trPr>
          <w:trHeight w:val="126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отдел культуры администрации Александровского муниципального округа Ставропольского края (далее - отдел культуры)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2839F3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4024,34</w:t>
            </w:r>
            <w:r w:rsidR="008A20FD"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8A20FD" w:rsidRPr="00556AAF" w:rsidTr="000C3F9F">
        <w:trPr>
          <w:trHeight w:val="15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Александровский территориальный отдел администрации Александровского муниципального округа Ставропольского края (далее - Александровский теротдел)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2839F3" w:rsidP="00FD5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47212,46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27256,32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27256,32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27256,32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27256,32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27256,32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A20FD" w:rsidRPr="00556AAF" w:rsidTr="000C3F9F">
        <w:trPr>
          <w:trHeight w:val="15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территориальный отдел села Грушевского администрации Александровского муниципального округа Ставропольского края (далее - теротдел с. Грушевского)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2839F3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8599,49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FD5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4985,2</w:t>
            </w:r>
            <w:r w:rsidR="00FD5A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FD5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5003,5</w:t>
            </w:r>
            <w:r w:rsidR="00FD5A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D5A3A">
              <w:rPr>
                <w:rFonts w:ascii="Times New Roman" w:hAnsi="Times New Roman"/>
                <w:sz w:val="24"/>
                <w:szCs w:val="24"/>
              </w:rPr>
              <w:t>003,53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FD5A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5003,5</w:t>
            </w:r>
            <w:r w:rsidR="00FD5A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D5A3A">
              <w:rPr>
                <w:rFonts w:ascii="Times New Roman" w:hAnsi="Times New Roman"/>
                <w:sz w:val="24"/>
                <w:szCs w:val="24"/>
              </w:rPr>
              <w:t>003,53</w:t>
            </w:r>
          </w:p>
        </w:tc>
      </w:tr>
      <w:tr w:rsidR="008A20FD" w:rsidRPr="00556AAF" w:rsidTr="000C3F9F">
        <w:trPr>
          <w:trHeight w:val="15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Калиновский территориальный отдел администрации Александровского муниципального округа Ставропольского края (далее - Калиновский теротдел)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4336B" w:rsidRDefault="002839F3" w:rsidP="007C54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6886,8</w:t>
            </w:r>
            <w:r w:rsidR="007C54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29201C" w:rsidP="007C54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C54A8">
              <w:rPr>
                <w:rFonts w:ascii="Times New Roman" w:hAnsi="Times New Roman"/>
                <w:sz w:val="24"/>
                <w:szCs w:val="24"/>
              </w:rPr>
              <w:t>749,19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6771,</w:t>
            </w:r>
            <w:r w:rsidR="007C54A8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6771,0</w:t>
            </w:r>
            <w:r w:rsidR="007C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6771,0</w:t>
            </w:r>
            <w:r w:rsidR="007C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6771,0</w:t>
            </w:r>
            <w:r w:rsidR="007C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A20FD" w:rsidRPr="00556AAF" w:rsidTr="000C3F9F">
        <w:trPr>
          <w:trHeight w:val="15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Круглолесский территориальный отдел администрации Александровского муниципального округа Ставропольского края (далее - Круглолесский теротдел)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2839F3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7844,05</w:t>
            </w:r>
            <w:r w:rsidR="008A20FD"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7C54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5407,</w:t>
            </w:r>
            <w:r w:rsidR="0029201C">
              <w:rPr>
                <w:rFonts w:ascii="Times New Roman" w:hAnsi="Times New Roman"/>
                <w:sz w:val="24"/>
                <w:szCs w:val="24"/>
              </w:rPr>
              <w:t>0</w:t>
            </w:r>
            <w:r w:rsidR="007C54A8">
              <w:rPr>
                <w:rFonts w:ascii="Times New Roman" w:hAnsi="Times New Roman"/>
                <w:sz w:val="24"/>
                <w:szCs w:val="24"/>
              </w:rPr>
              <w:t>3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7C54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5429,8</w:t>
            </w:r>
            <w:r w:rsidR="007C54A8">
              <w:rPr>
                <w:rFonts w:ascii="Times New Roman" w:hAnsi="Times New Roman"/>
                <w:sz w:val="24"/>
                <w:szCs w:val="24"/>
              </w:rPr>
              <w:t>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7C54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5429,8</w:t>
            </w:r>
            <w:r w:rsidR="007C54A8">
              <w:rPr>
                <w:rFonts w:ascii="Times New Roman" w:hAnsi="Times New Roman"/>
                <w:sz w:val="24"/>
                <w:szCs w:val="24"/>
              </w:rPr>
              <w:t>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7C54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5429,8</w:t>
            </w:r>
            <w:r w:rsidR="007C54A8">
              <w:rPr>
                <w:rFonts w:ascii="Times New Roman" w:hAnsi="Times New Roman"/>
                <w:sz w:val="24"/>
                <w:szCs w:val="24"/>
              </w:rPr>
              <w:t>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7C54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5429,8</w:t>
            </w:r>
            <w:r w:rsidR="007C54A8">
              <w:rPr>
                <w:rFonts w:ascii="Times New Roman" w:hAnsi="Times New Roman"/>
                <w:sz w:val="24"/>
                <w:szCs w:val="24"/>
              </w:rPr>
              <w:t>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8A20FD" w:rsidRPr="00556AAF" w:rsidTr="000C3F9F">
        <w:trPr>
          <w:trHeight w:val="15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Новокавказский территориальный отдел администрации Александровского муниципального округа Ставропольского края (далее - Новокавказский теротдел)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2839F3" w:rsidP="007C54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8211,7</w:t>
            </w:r>
            <w:r w:rsidR="007C54A8">
              <w:rPr>
                <w:rFonts w:ascii="Times New Roman" w:hAnsi="Times New Roman"/>
                <w:sz w:val="24"/>
                <w:szCs w:val="24"/>
              </w:rPr>
              <w:t>0</w:t>
            </w:r>
            <w:r w:rsidR="008A20FD"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4844,69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29201C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4863,89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4863,</w:t>
            </w:r>
            <w:r w:rsidR="0029201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4863,</w:t>
            </w:r>
            <w:r w:rsidR="0029201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4863,</w:t>
            </w:r>
            <w:r w:rsidR="0029201C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8A20FD" w:rsidRPr="00556AAF" w:rsidTr="000C3F9F">
        <w:trPr>
          <w:trHeight w:val="15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Саблинский территориальный отдел администрации Александровского муниципального округа Ставропольского края (далее - Саблинский теротдел)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2839F3" w:rsidP="007C54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7372,8</w:t>
            </w:r>
            <w:r w:rsidR="007C54A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5153,56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5175,21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5175,21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5175,21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5175,21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8A20FD" w:rsidRPr="00556AAF" w:rsidTr="000C3F9F">
        <w:trPr>
          <w:trHeight w:val="157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территориальный отдел села Северного администрации Александровского муниципального округа Ставропольского края (далее - теротдел с. Северного)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4336B" w:rsidRDefault="002839F3" w:rsidP="007C54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6787,8</w:t>
            </w:r>
            <w:r w:rsidR="007C54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4693,70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4712,86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4712,86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4712,86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4712,86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8A20FD" w:rsidRPr="00556AAF" w:rsidTr="000C3F9F">
        <w:trPr>
          <w:trHeight w:val="55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Средненский территориальный отдел администрации Александровского муниципального округа Ставропольского края (далее - Средненский теротдел)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9F3" w:rsidRDefault="002839F3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10317,32</w:t>
            </w:r>
            <w:r w:rsidR="008A20FD"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839F3" w:rsidRDefault="002839F3" w:rsidP="002839F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20FD" w:rsidRPr="002839F3" w:rsidRDefault="008A20FD" w:rsidP="002839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5332,3</w:t>
            </w:r>
            <w:r w:rsidR="0029201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5350,47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5350,47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5350,47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5350,47</w:t>
            </w:r>
          </w:p>
        </w:tc>
      </w:tr>
      <w:tr w:rsidR="008A20FD" w:rsidRPr="00556AAF" w:rsidTr="000C3F9F">
        <w:trPr>
          <w:trHeight w:val="4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Подпрограмма 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Программы: 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>«Комплексное развитие сельских территорий Александровского муниципального округа», всего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1B6C52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48034,28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15378,21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15378,81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15378,81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15378,81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15378,81</w:t>
            </w:r>
          </w:p>
        </w:tc>
      </w:tr>
      <w:tr w:rsidR="008A20FD" w:rsidRPr="00556AAF" w:rsidTr="000C3F9F">
        <w:trPr>
          <w:trHeight w:val="6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местный бюджет 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1B6C52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C52">
              <w:rPr>
                <w:rFonts w:ascii="Times New Roman" w:hAnsi="Times New Roman"/>
                <w:sz w:val="24"/>
                <w:szCs w:val="24"/>
              </w:rPr>
              <w:t>48034,28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15378,21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15378,81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15378,81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15378,81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15378,81</w:t>
            </w:r>
          </w:p>
        </w:tc>
      </w:tr>
      <w:tr w:rsidR="008A20F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1B6C52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16215,67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</w:tr>
      <w:tr w:rsidR="008A20F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A20F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157CB1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</w:tr>
      <w:tr w:rsidR="008A20F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отдел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1B6C52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4024,34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8A20F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Александровский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1B6C52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21039,77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8382,00</w:t>
            </w:r>
          </w:p>
        </w:tc>
      </w:tr>
      <w:tr w:rsidR="008A20F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Грушевского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1B6C52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3888,55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960,87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960,87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960,87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960,87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960,87</w:t>
            </w:r>
          </w:p>
        </w:tc>
      </w:tr>
      <w:tr w:rsidR="008A20F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Калиновский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761,83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761,60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761,60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761,60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761,60</w:t>
            </w:r>
          </w:p>
        </w:tc>
      </w:tr>
      <w:tr w:rsidR="008A20F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Круглолесский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3036,01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</w:tr>
      <w:tr w:rsidR="008A20F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Новокавказский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1B6C52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4295,40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1251,77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1251,77</w:t>
            </w:r>
          </w:p>
        </w:tc>
      </w:tr>
      <w:tr w:rsidR="008A20F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Саблинский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7C54A8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1572,09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771,33</w:t>
            </w:r>
          </w:p>
        </w:tc>
      </w:tr>
      <w:tr w:rsidR="008A20F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Северного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1B6C52" w:rsidP="007C54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2763,1</w:t>
            </w:r>
            <w:r w:rsidR="007C54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813,13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813,13</w:t>
            </w:r>
          </w:p>
        </w:tc>
      </w:tr>
      <w:tr w:rsidR="008A20FD" w:rsidRPr="00556AAF" w:rsidTr="000C3F9F">
        <w:trPr>
          <w:trHeight w:val="3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Средненский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1B6C52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6298,58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1511,30</w:t>
            </w:r>
          </w:p>
        </w:tc>
      </w:tr>
      <w:tr w:rsidR="008A20FD" w:rsidRPr="00556AAF" w:rsidTr="000C3F9F">
        <w:trPr>
          <w:trHeight w:val="6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том числе следующие основные мероприятия: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A20FD" w:rsidRPr="00556AAF" w:rsidTr="000C3F9F">
        <w:trPr>
          <w:trHeight w:val="29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1.1.: «Деятельность по обращению с животными без владельцев», всего   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</w:tr>
      <w:tr w:rsidR="008A20FD" w:rsidRPr="00556AAF" w:rsidTr="000C3F9F">
        <w:trPr>
          <w:trHeight w:val="28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местный бюджет 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jc w:val="center"/>
            </w:pPr>
            <w:r w:rsidRPr="001E0459">
              <w:rPr>
                <w:rFonts w:ascii="Times New Roman" w:hAnsi="Times New Roman"/>
                <w:sz w:val="24"/>
                <w:szCs w:val="24"/>
              </w:rPr>
              <w:t>354,56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</w:tr>
      <w:tr w:rsidR="008A20F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Default="008A20FD" w:rsidP="008A20FD">
            <w:pPr>
              <w:jc w:val="center"/>
            </w:pPr>
            <w:r w:rsidRPr="001E0459">
              <w:rPr>
                <w:rFonts w:ascii="Times New Roman" w:hAnsi="Times New Roman"/>
                <w:sz w:val="24"/>
                <w:szCs w:val="24"/>
              </w:rPr>
              <w:t>354,56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</w:tr>
      <w:tr w:rsidR="008A20F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8A20FD" w:rsidRPr="00556AAF" w:rsidTr="000C3F9F">
        <w:trPr>
          <w:trHeight w:val="323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354,56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146,81</w:t>
            </w:r>
          </w:p>
        </w:tc>
      </w:tr>
      <w:tr w:rsidR="008A20FD" w:rsidRPr="00556AAF" w:rsidTr="000C3F9F">
        <w:trPr>
          <w:trHeight w:val="28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1.2.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1.2.: «Реализация инициативных проектов», всего             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6B269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30767,55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8A20FD" w:rsidRPr="00556AAF" w:rsidTr="000C3F9F">
        <w:trPr>
          <w:trHeight w:val="26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местный  бюджет в т.ч.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6B269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30767,55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8A20FD" w:rsidRPr="00556AAF" w:rsidTr="000C3F9F">
        <w:trPr>
          <w:trHeight w:val="31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6B269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14986,84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8A20F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0FD" w:rsidRPr="00556AAF" w:rsidTr="000C3F9F">
        <w:trPr>
          <w:trHeight w:val="31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Александровский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1B6C52" w:rsidP="002920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12587,77</w:t>
            </w:r>
            <w:r w:rsidR="008A20FD"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8A20FD" w:rsidRPr="00556AAF" w:rsidTr="000C3F9F">
        <w:trPr>
          <w:trHeight w:val="7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Грушевского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1B6C52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2907,78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8A20FD" w:rsidRPr="00556AAF" w:rsidTr="000C3F9F">
        <w:trPr>
          <w:trHeight w:val="7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Калиновский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8A20F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Круглолесский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930,33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8A20FD" w:rsidRPr="00556AAF" w:rsidTr="000C3F9F">
        <w:trPr>
          <w:trHeight w:val="31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Новокавказский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1B6C52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2862,67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8A20FD" w:rsidRPr="00556AAF" w:rsidTr="000C3F9F">
        <w:trPr>
          <w:trHeight w:val="31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Саблинский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867,00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0F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Отдел культуры администрации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1B6C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="001B6C52">
              <w:rPr>
                <w:rFonts w:ascii="Times New Roman" w:hAnsi="Times New Roman"/>
                <w:sz w:val="24"/>
                <w:szCs w:val="24"/>
              </w:rPr>
              <w:t>24,34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8A20FD" w:rsidRPr="00556AAF" w:rsidTr="000C3F9F">
        <w:trPr>
          <w:trHeight w:val="31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Северного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6B269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1945,03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8A20F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Средненский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1B6C52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4642,63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8A20FD" w:rsidRPr="00556AAF" w:rsidTr="000C3F9F">
        <w:trPr>
          <w:trHeight w:val="31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1.3.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1.3.: «Развитие сельских территорий Александровского муниципального округа», всего   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6B269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1323,68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8A20FD" w:rsidRPr="00556AAF" w:rsidTr="000C3F9F">
        <w:trPr>
          <w:trHeight w:val="40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местный бюджет 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6B269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69D">
              <w:rPr>
                <w:rFonts w:ascii="Times New Roman" w:hAnsi="Times New Roman"/>
                <w:sz w:val="24"/>
                <w:szCs w:val="24"/>
              </w:rPr>
              <w:t>1323,68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8A20F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0B54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B54DF">
              <w:rPr>
                <w:rFonts w:ascii="Times New Roman" w:hAnsi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/>
                <w:sz w:val="24"/>
                <w:szCs w:val="24"/>
              </w:rPr>
              <w:t>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8A20FD" w:rsidRPr="00556AAF" w:rsidTr="000C3F9F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EF3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0FD" w:rsidRPr="00556AAF" w:rsidTr="000C3F9F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5EF3">
              <w:rPr>
                <w:rFonts w:ascii="Times New Roman" w:hAnsi="Times New Roman"/>
                <w:sz w:val="24"/>
                <w:szCs w:val="24"/>
              </w:rPr>
              <w:t>Круглолесский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1275,68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0FD" w:rsidRPr="00556AAF" w:rsidRDefault="008A20FD" w:rsidP="008A20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765EF3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Средненский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6B269D" w:rsidRPr="00556AAF" w:rsidTr="000C3F9F">
        <w:trPr>
          <w:trHeight w:val="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1.4.: «Благоустройство территорий Александровского муниципального округа», всего</w:t>
            </w:r>
          </w:p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588,49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15231,40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69D">
              <w:rPr>
                <w:rFonts w:ascii="Times New Roman" w:hAnsi="Times New Roman"/>
                <w:sz w:val="24"/>
                <w:szCs w:val="24"/>
              </w:rPr>
              <w:t>15588,49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15231,40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15232,00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Александровский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8452,00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8382,00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Грушевского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980,77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960,87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960,87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960,87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960,87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960,87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Калиновский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761,83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761,60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761,60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761,60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761,60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761,60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Круглолесский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780,00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Новокавказский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1432,73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1251,77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1251,77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Саблинский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705,09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771,33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Северного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818,12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813,13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813,13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Средненский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1607,95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1511,30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1511,30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Подпрограмма 2 Программы: «Развитие жилищно-коммунального хозяйства»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F64CF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29542,29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12037,61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12100,07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12100,07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12100,07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12100,07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местный бюджет, в т.ч.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F64CF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CF8">
              <w:rPr>
                <w:rFonts w:ascii="Times New Roman" w:hAnsi="Times New Roman"/>
                <w:sz w:val="24"/>
                <w:szCs w:val="24"/>
              </w:rPr>
              <w:t>29542,29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12037,61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12100,07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12100,07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12100,07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12100,07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F64CF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CF8">
              <w:rPr>
                <w:rFonts w:ascii="Times New Roman" w:hAnsi="Times New Roman"/>
                <w:sz w:val="24"/>
                <w:szCs w:val="24"/>
              </w:rPr>
              <w:t>16369,79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1029,02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1106,23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1106,23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1106,23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1106,23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F64CF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10071,14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1083,18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1145,65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1145,65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1145,65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1145,65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Александровский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F64CF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13290,89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6648,64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6648,64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6648,64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6648,64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6648,64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Грушевского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F64CF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1061,07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528,94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528,94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528,94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528,94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528,94</w:t>
            </w:r>
          </w:p>
        </w:tc>
      </w:tr>
      <w:tr w:rsidR="006B269D" w:rsidRPr="00556AAF" w:rsidTr="000C3F9F">
        <w:trPr>
          <w:trHeight w:val="32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Калиновский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7C54A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1391,25</w:t>
            </w:r>
            <w:r w:rsidR="006B269D"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7C54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1452,2</w:t>
            </w:r>
            <w:r w:rsidR="007C54A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7C54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1452,2</w:t>
            </w:r>
            <w:r w:rsidR="007C54A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7C54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1452,2</w:t>
            </w:r>
            <w:r w:rsidR="007C54A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7C54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1452,2</w:t>
            </w:r>
            <w:r w:rsidR="007C54A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7C54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1452,2</w:t>
            </w:r>
            <w:r w:rsidR="007C54A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Круглолесский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389,45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7C54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407,5</w:t>
            </w:r>
            <w:r w:rsidR="007C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7C54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407,5</w:t>
            </w:r>
            <w:r w:rsidR="007C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7C54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407,5</w:t>
            </w:r>
            <w:r w:rsidR="007C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7C54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407,5</w:t>
            </w:r>
            <w:r w:rsidR="007C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7C54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407,5</w:t>
            </w:r>
            <w:r w:rsidR="007C54A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69D" w:rsidRPr="00556AAF" w:rsidTr="000C3F9F">
        <w:trPr>
          <w:trHeight w:val="171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Новокавказский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F64CF8" w:rsidP="007C54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504,0</w:t>
            </w:r>
            <w:r w:rsidR="007C54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351,54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351,54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351,54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351,54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351,54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6B269D" w:rsidRPr="00556AAF" w:rsidTr="000C3F9F">
        <w:trPr>
          <w:trHeight w:val="7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Саблинский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F64CF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2095,60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835,40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835,40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835,40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835,40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835,40</w:t>
            </w:r>
          </w:p>
        </w:tc>
      </w:tr>
      <w:tr w:rsidR="006B269D" w:rsidRPr="00556AAF" w:rsidTr="000C3F9F">
        <w:trPr>
          <w:trHeight w:val="7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Северного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461,25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479,41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479,41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479,41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479,41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479,41</w:t>
            </w:r>
          </w:p>
        </w:tc>
      </w:tr>
      <w:tr w:rsidR="006B269D" w:rsidRPr="00556AAF" w:rsidTr="000C3F9F">
        <w:trPr>
          <w:trHeight w:val="70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Средненский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F64CF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277,62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250,72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250,71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250,71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250,71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250,71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том числе следующие основные мероприятия: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2.1.: «Улучшение жилищных условий граждан, проживающих на сельских территориях»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F64CF8" w:rsidRDefault="00F64CF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10710,34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1125,36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1187,83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1187,83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1187,83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1187,83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местный бюджет 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1B0158" w:rsidRDefault="001B015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10710,34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01C">
              <w:rPr>
                <w:rFonts w:ascii="Times New Roman" w:hAnsi="Times New Roman"/>
                <w:sz w:val="24"/>
                <w:szCs w:val="24"/>
              </w:rPr>
              <w:t>1125,36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01C">
              <w:rPr>
                <w:rFonts w:ascii="Times New Roman" w:hAnsi="Times New Roman"/>
                <w:sz w:val="24"/>
                <w:szCs w:val="24"/>
              </w:rPr>
              <w:t>1187,83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01C">
              <w:rPr>
                <w:rFonts w:ascii="Times New Roman" w:hAnsi="Times New Roman"/>
                <w:sz w:val="24"/>
                <w:szCs w:val="24"/>
              </w:rPr>
              <w:t>1187,83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01C">
              <w:rPr>
                <w:rFonts w:ascii="Times New Roman" w:hAnsi="Times New Roman"/>
                <w:sz w:val="24"/>
                <w:szCs w:val="24"/>
              </w:rPr>
              <w:t>1187,83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01C">
              <w:rPr>
                <w:rFonts w:ascii="Times New Roman" w:hAnsi="Times New Roman"/>
                <w:sz w:val="24"/>
                <w:szCs w:val="24"/>
              </w:rPr>
              <w:t>1187,83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1B015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9510,58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1029,02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1106,23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1106,23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1106,23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1106,23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1B015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10011,14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1083,18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1145,65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1145,65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1145,65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Грушевского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598,59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42,18</w:t>
            </w:r>
          </w:p>
        </w:tc>
      </w:tr>
      <w:tr w:rsidR="001B0158" w:rsidRPr="00556AAF" w:rsidTr="000C3F9F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158" w:rsidRPr="00556AAF" w:rsidRDefault="001B015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158" w:rsidRPr="00556AAF" w:rsidRDefault="001B0158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158" w:rsidRPr="00556AAF" w:rsidRDefault="001B0158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58">
              <w:rPr>
                <w:rFonts w:ascii="Times New Roman" w:hAnsi="Times New Roman"/>
                <w:sz w:val="24"/>
                <w:szCs w:val="24"/>
              </w:rPr>
              <w:t>Новокавказский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158" w:rsidRDefault="001B015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158" w:rsidRDefault="001B015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158" w:rsidRDefault="001B015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158" w:rsidRDefault="001B015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158" w:rsidRDefault="001B015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158" w:rsidRDefault="001B015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B0158" w:rsidRPr="00556AAF" w:rsidTr="000C3F9F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158" w:rsidRPr="00556AAF" w:rsidRDefault="001B015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158" w:rsidRPr="00556AAF" w:rsidRDefault="001B0158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158" w:rsidRPr="00556AAF" w:rsidRDefault="001B0158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58">
              <w:rPr>
                <w:rFonts w:ascii="Times New Roman" w:hAnsi="Times New Roman"/>
                <w:sz w:val="24"/>
                <w:szCs w:val="24"/>
              </w:rPr>
              <w:t>Средненский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158" w:rsidRDefault="001B015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158" w:rsidRDefault="001B015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158" w:rsidRDefault="001B015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158" w:rsidRDefault="001B015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158" w:rsidRDefault="001B015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158" w:rsidRDefault="001B015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2.2.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2.2.: «Содержание, ремонт и оборудование мест (площадок) ТКО»</w:t>
            </w:r>
          </w:p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434,40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463,50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463,49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463,49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463,49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463,49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434,40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463,50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463,49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463,49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463,49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463,49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 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6B269D" w:rsidRPr="00556AAF" w:rsidTr="000C3F9F">
        <w:trPr>
          <w:trHeight w:val="96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Александровский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154,17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164,49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164,49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164,49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164,49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164,49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Грушевского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6B269D" w:rsidRPr="00556AAF" w:rsidTr="000C3F9F">
        <w:trPr>
          <w:trHeight w:val="289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Калиновский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61,03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65,11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65,11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65,11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65,11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65,11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Круглолесский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46,47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49,59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49,59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49,59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49,59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49,59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Новокавказский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74,76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79,77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79,77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79,77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79,77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79,77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Саблинский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Северного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48,53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51,78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51,78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51,78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51,78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51,78</w:t>
            </w:r>
          </w:p>
        </w:tc>
      </w:tr>
      <w:tr w:rsidR="006B269D" w:rsidRPr="00556AAF" w:rsidTr="000C3F9F">
        <w:trPr>
          <w:trHeight w:val="283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Средненский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49,44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52,76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52,75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52,75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52,75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52,75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2.3.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2.3.: «Строительство, реконструкция, содержание сетей уличного освещения Александровского муниципального округа»</w:t>
            </w:r>
          </w:p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1B015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10026,48</w:t>
            </w:r>
            <w:r w:rsidR="006B269D"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10448,75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10448,75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10448,75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10448,75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10448,75 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1B015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10026,48</w:t>
            </w:r>
            <w:r w:rsidR="006B269D"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10448,75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10448,75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10448,75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10448,75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10448,75 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Александровский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6124,17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6484,15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6484,15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6484,15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6484,15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6484,15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Грушевского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462,48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486,76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486,76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486,76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486,76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486,76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Калиновский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1330,22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1387,16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1387,16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1387,16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1387,16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1387,16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Круглолесский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342,98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357,92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357,92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357,92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357,92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357,92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Новокавказский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1B015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371,30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271,77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271,77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271,77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271,77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271,77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Саблинский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797,08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835,40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835,40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835,40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835,40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835,40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Северного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412,72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427,63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427,63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427,63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427,63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427,63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Средненский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185,53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197,96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197,96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197,96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197,96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197,96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2.4.:</w:t>
            </w:r>
          </w:p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«Ремонт детских игровых и спортивных площадок»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1B015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8371,07</w:t>
            </w:r>
            <w:r w:rsidR="006B269D"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местный бюджет в т.ч.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1B015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8371,07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1B015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6859,21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B0158" w:rsidRPr="00556AAF" w:rsidTr="000C3F9F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158" w:rsidRPr="00556AAF" w:rsidRDefault="001B015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158" w:rsidRPr="00556AAF" w:rsidRDefault="001B0158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158" w:rsidRPr="00556AAF" w:rsidRDefault="00981495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495">
              <w:rPr>
                <w:rFonts w:ascii="Times New Roman" w:hAnsi="Times New Roman"/>
                <w:sz w:val="24"/>
                <w:szCs w:val="24"/>
              </w:rPr>
              <w:t>администрация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158" w:rsidRDefault="00981495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158" w:rsidRPr="00556AAF" w:rsidRDefault="00981495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158" w:rsidRPr="00556AAF" w:rsidRDefault="00981495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158" w:rsidRPr="00556AAF" w:rsidRDefault="00981495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158" w:rsidRPr="00556AAF" w:rsidRDefault="00981495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158" w:rsidRPr="00556AAF" w:rsidRDefault="00981495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1B0158" w:rsidRPr="00556AAF" w:rsidTr="000C3F9F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158" w:rsidRPr="00556AAF" w:rsidRDefault="001B0158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158" w:rsidRPr="00556AAF" w:rsidRDefault="001B0158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158" w:rsidRPr="00556AAF" w:rsidRDefault="00981495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1495">
              <w:rPr>
                <w:rFonts w:ascii="Times New Roman" w:hAnsi="Times New Roman"/>
                <w:sz w:val="24"/>
                <w:szCs w:val="24"/>
              </w:rPr>
              <w:t>Александровский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158" w:rsidRDefault="00981495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7012,55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158" w:rsidRPr="00556AAF" w:rsidRDefault="00981495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158" w:rsidRPr="00556AAF" w:rsidRDefault="00981495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158" w:rsidRPr="00556AAF" w:rsidRDefault="00981495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158" w:rsidRPr="00556AAF" w:rsidRDefault="00981495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158" w:rsidRPr="00556AAF" w:rsidRDefault="00981495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981495" w:rsidRPr="00556AAF" w:rsidTr="000C3F9F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Pr="00556AAF" w:rsidRDefault="00981495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Pr="00556AAF" w:rsidRDefault="00981495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Pr="00981495" w:rsidRDefault="00981495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Саблинский теротдел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495" w:rsidRDefault="00981495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1298,52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495" w:rsidRDefault="00981495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495" w:rsidRDefault="00981495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495" w:rsidRDefault="00981495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495" w:rsidRDefault="00981495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95" w:rsidRDefault="00981495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2.5.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2.5.:  «Реализация регионального проекта «Комплексная система обращения с твердыми коммунальными отходами»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 краевой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Подпрограмма 3 Программы: «Развитие градостроительства и территориального планирования Александровского муниципального округа»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6B269D" w:rsidRPr="00556AAF" w:rsidTr="000C3F9F">
        <w:trPr>
          <w:trHeight w:val="427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местный бюджет,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 xml:space="preserve">0,00  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том числе следующие основные мероприятия: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B269D" w:rsidRPr="00556AAF" w:rsidTr="000C3F9F">
        <w:trPr>
          <w:trHeight w:val="3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3.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>.: «Проведение демонтажа незаконно размещенных рекламных конструкций»</w:t>
            </w:r>
          </w:p>
        </w:tc>
        <w:tc>
          <w:tcPr>
            <w:tcW w:w="1048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Финансирование не предусмотренно</w:t>
            </w:r>
          </w:p>
        </w:tc>
      </w:tr>
      <w:tr w:rsidR="006B269D" w:rsidRPr="00556AAF" w:rsidTr="000C3F9F">
        <w:trPr>
          <w:trHeight w:val="3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3.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>.: «Разработка и установка социальной рекламы»</w:t>
            </w:r>
          </w:p>
        </w:tc>
        <w:tc>
          <w:tcPr>
            <w:tcW w:w="1048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Финансирование не предусмотренно</w:t>
            </w:r>
          </w:p>
        </w:tc>
      </w:tr>
      <w:tr w:rsidR="006B269D" w:rsidRPr="00556AAF" w:rsidTr="000C3F9F">
        <w:trPr>
          <w:trHeight w:val="3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Основное мероприятие 3.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>.: «Ведение информационной системы обеспечения градостроительной деятельности»</w:t>
            </w:r>
          </w:p>
        </w:tc>
        <w:tc>
          <w:tcPr>
            <w:tcW w:w="10489" w:type="dxa"/>
            <w:gridSpan w:val="7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Финансирование не предусмотренно</w:t>
            </w:r>
          </w:p>
        </w:tc>
      </w:tr>
      <w:tr w:rsidR="006B269D" w:rsidRPr="00556AAF" w:rsidTr="000C3F9F">
        <w:trPr>
          <w:trHeight w:val="3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Подпрограмма 4 Программы: «Обеспечение реализации муниципальной программы Александровского муниципального округа Ставропольского края «Создание комфортных условий проживания населения» и общепрограммные мероприятия»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981495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116580,71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110806,67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местный бюджет, 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981495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116580,71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110806,67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</w:tr>
      <w:tr w:rsidR="006B269D" w:rsidRPr="00556AAF" w:rsidTr="000C3F9F">
        <w:trPr>
          <w:trHeight w:val="62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981495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3585,14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981495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76474,65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72570,39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72674,98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72674,98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72674,98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72674,98</w:t>
            </w:r>
          </w:p>
        </w:tc>
      </w:tr>
      <w:tr w:rsidR="006B269D" w:rsidRPr="00556AAF" w:rsidTr="000C3F9F">
        <w:trPr>
          <w:trHeight w:val="28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Александровский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981495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12881,80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12225,68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12225,68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12225,68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12225,68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12225,68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Грушевского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981495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3649,87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3495,45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3513,72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3513,72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3513,72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3513,72</w:t>
            </w:r>
          </w:p>
        </w:tc>
      </w:tr>
      <w:tr w:rsidR="006B269D" w:rsidRPr="00556AAF" w:rsidTr="000C3F9F">
        <w:trPr>
          <w:trHeight w:val="4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Калиновский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981495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4733,75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4535,32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4557,14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4557,14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4557,14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4557,14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Круглолесский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981495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4418,59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4219,52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4242,36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4242,36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4242,36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4242,36</w:t>
            </w:r>
          </w:p>
        </w:tc>
      </w:tr>
      <w:tr w:rsidR="006B269D" w:rsidRPr="00556AAF" w:rsidTr="000C3F9F">
        <w:trPr>
          <w:trHeight w:val="10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Новокавказский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981495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3412,28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3241,98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3260,58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3260,58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3260,58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3260,58</w:t>
            </w:r>
          </w:p>
        </w:tc>
      </w:tr>
      <w:tr w:rsidR="006B269D" w:rsidRPr="00556AAF" w:rsidTr="000C3F9F">
        <w:trPr>
          <w:trHeight w:val="29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Саблинский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981495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3705,20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3546,83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3568,48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3568,48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3568,48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3568,48</w:t>
            </w:r>
          </w:p>
        </w:tc>
      </w:tr>
      <w:tr w:rsidR="006B269D" w:rsidRPr="00556AAF" w:rsidTr="000C3F9F">
        <w:trPr>
          <w:trHeight w:val="28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Северного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981495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3563,45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3401,16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3420,32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3420,32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3420,32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3420,32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Средненский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981495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3741,12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3570,34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3588,46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3588,46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3588,46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3588,46</w:t>
            </w:r>
          </w:p>
        </w:tc>
      </w:tr>
      <w:tr w:rsidR="006B269D" w:rsidRPr="00556AAF" w:rsidTr="000C3F9F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том числе следующие основные мероприятия: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69D" w:rsidRPr="00556AAF" w:rsidRDefault="006B269D" w:rsidP="006B26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1495" w:rsidRPr="00556AAF" w:rsidTr="000C3F9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4.1.</w:t>
            </w:r>
          </w:p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4.1.: «Обеспечение реализации Программы»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местный бюджет, в т.ч.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116580,71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110806,67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95" w:rsidRPr="00556AAF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111051,72</w:t>
            </w:r>
          </w:p>
        </w:tc>
      </w:tr>
      <w:tr w:rsidR="00981495" w:rsidRPr="00556AAF" w:rsidTr="000C3F9F">
        <w:trPr>
          <w:trHeight w:val="179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3585,14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95" w:rsidRPr="00556AAF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3355,34</w:t>
            </w:r>
            <w:r w:rsidRPr="00556AA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981495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95" w:rsidRPr="00556AAF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1495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администрация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76474,65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72570,39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72674,98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72674,98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72674,98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72674,98</w:t>
            </w:r>
          </w:p>
        </w:tc>
      </w:tr>
      <w:tr w:rsidR="00981495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Александровский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12881,80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12225,68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12225,68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12225,68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12225,68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12225,68</w:t>
            </w:r>
          </w:p>
        </w:tc>
      </w:tr>
      <w:tr w:rsidR="00981495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Грушевского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3649,87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3495,45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3513,72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3513,72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3513,72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3513,72</w:t>
            </w:r>
          </w:p>
        </w:tc>
      </w:tr>
      <w:tr w:rsidR="00981495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Калиновский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4733,75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4535,32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4557,14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4557,14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4557,14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4557,14</w:t>
            </w:r>
          </w:p>
        </w:tc>
      </w:tr>
      <w:tr w:rsidR="00981495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Круглолесский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4418,59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4219,52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4242,36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4242,36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4242,36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4242,36</w:t>
            </w:r>
          </w:p>
        </w:tc>
      </w:tr>
      <w:tr w:rsidR="00981495" w:rsidRPr="00556AAF" w:rsidTr="000C3F9F">
        <w:trPr>
          <w:trHeight w:val="36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Новокавказский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3412,28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3241,98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3260,58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3260,58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3260,58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3260,58</w:t>
            </w:r>
          </w:p>
        </w:tc>
      </w:tr>
      <w:tr w:rsidR="00981495" w:rsidRPr="00556AAF" w:rsidTr="000C3F9F">
        <w:trPr>
          <w:trHeight w:val="28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Саблинский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3705,20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3546,83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3568,48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3568,48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3568,48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3568,48</w:t>
            </w:r>
          </w:p>
        </w:tc>
      </w:tr>
      <w:tr w:rsidR="00981495" w:rsidRPr="00556AAF" w:rsidTr="000C3F9F">
        <w:trPr>
          <w:trHeight w:val="278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теротдел с. Северного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3563,45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3401,16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3420,32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3420,32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3420,32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3420,32</w:t>
            </w:r>
          </w:p>
        </w:tc>
      </w:tr>
      <w:tr w:rsidR="00981495" w:rsidRPr="00556AAF" w:rsidTr="000C3F9F">
        <w:trPr>
          <w:trHeight w:val="315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495" w:rsidRPr="00556AAF" w:rsidRDefault="00981495" w:rsidP="009814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AAF">
              <w:rPr>
                <w:rFonts w:ascii="Times New Roman" w:hAnsi="Times New Roman"/>
                <w:sz w:val="24"/>
                <w:szCs w:val="24"/>
              </w:rPr>
              <w:t>Средненский теротдел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3741,12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3570,34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3588,46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3588,46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3588,46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495" w:rsidRDefault="00981495" w:rsidP="00981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3588,46</w:t>
            </w:r>
          </w:p>
        </w:tc>
      </w:tr>
    </w:tbl>
    <w:p w:rsidR="00D23FA8" w:rsidRPr="00556AAF" w:rsidRDefault="00D23FA8" w:rsidP="00D23FA8">
      <w:pPr>
        <w:spacing w:after="0" w:line="240" w:lineRule="auto"/>
        <w:contextualSpacing/>
        <w:jc w:val="right"/>
        <w:rPr>
          <w:sz w:val="24"/>
          <w:szCs w:val="24"/>
        </w:rPr>
      </w:pPr>
    </w:p>
    <w:p w:rsidR="00072E8D" w:rsidRDefault="00072E8D" w:rsidP="00D23FA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:rsidR="000C3F9F" w:rsidRDefault="000C3F9F" w:rsidP="00D23FA8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</w:p>
    <w:p w:rsidR="000C3F9F" w:rsidRDefault="000C3F9F" w:rsidP="000C3F9F">
      <w:pPr>
        <w:spacing w:after="0" w:line="240" w:lineRule="auto"/>
        <w:contextualSpacing/>
        <w:jc w:val="center"/>
      </w:pPr>
      <w:r>
        <w:rPr>
          <w:rFonts w:ascii="Times New Roman" w:hAnsi="Times New Roman"/>
          <w:sz w:val="24"/>
          <w:szCs w:val="24"/>
          <w:lang w:eastAsia="ar-SA"/>
        </w:rPr>
        <w:t>_____________________________________________</w:t>
      </w:r>
    </w:p>
    <w:sectPr w:rsidR="000C3F9F" w:rsidSect="00C77EAB">
      <w:pgSz w:w="16838" w:h="11906" w:orient="landscape"/>
      <w:pgMar w:top="1418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827" w:rsidRDefault="00BE6827" w:rsidP="001A6877">
      <w:pPr>
        <w:spacing w:after="0" w:line="240" w:lineRule="auto"/>
      </w:pPr>
      <w:r>
        <w:separator/>
      </w:r>
    </w:p>
  </w:endnote>
  <w:endnote w:type="continuationSeparator" w:id="0">
    <w:p w:rsidR="00BE6827" w:rsidRDefault="00BE6827" w:rsidP="001A6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827" w:rsidRDefault="00BE6827" w:rsidP="001A6877">
      <w:pPr>
        <w:spacing w:after="0" w:line="240" w:lineRule="auto"/>
      </w:pPr>
      <w:r>
        <w:separator/>
      </w:r>
    </w:p>
  </w:footnote>
  <w:footnote w:type="continuationSeparator" w:id="0">
    <w:p w:rsidR="00BE6827" w:rsidRDefault="00BE6827" w:rsidP="001A6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35B6E1F0"/>
    <w:name w:val="WW8Num1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Times New Roman" w:hAnsi="Times New Roman" w:cs="Times New Roman" w:hint="default"/>
        <w:b/>
        <w:color w:val="000000"/>
        <w:sz w:val="28"/>
        <w:szCs w:val="28"/>
      </w:rPr>
    </w:lvl>
  </w:abstractNum>
  <w:abstractNum w:abstractNumId="1" w15:restartNumberingAfterBreak="0">
    <w:nsid w:val="0BF02EBB"/>
    <w:multiLevelType w:val="hybridMultilevel"/>
    <w:tmpl w:val="C17E94CC"/>
    <w:lvl w:ilvl="0" w:tplc="89F279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826C2C"/>
    <w:multiLevelType w:val="hybridMultilevel"/>
    <w:tmpl w:val="94EED576"/>
    <w:lvl w:ilvl="0" w:tplc="3F3C3DF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3833B91"/>
    <w:multiLevelType w:val="hybridMultilevel"/>
    <w:tmpl w:val="6A12B194"/>
    <w:lvl w:ilvl="0" w:tplc="DA9061F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1A58B0"/>
    <w:multiLevelType w:val="hybridMultilevel"/>
    <w:tmpl w:val="D566237A"/>
    <w:lvl w:ilvl="0" w:tplc="B26676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0492A"/>
    <w:multiLevelType w:val="multilevel"/>
    <w:tmpl w:val="3B9C61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30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  <w:rPr>
        <w:rFonts w:hint="default"/>
      </w:rPr>
    </w:lvl>
  </w:abstractNum>
  <w:abstractNum w:abstractNumId="6" w15:restartNumberingAfterBreak="0">
    <w:nsid w:val="2B4479B2"/>
    <w:multiLevelType w:val="hybridMultilevel"/>
    <w:tmpl w:val="106A0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33938"/>
    <w:multiLevelType w:val="hybridMultilevel"/>
    <w:tmpl w:val="AED4A5BC"/>
    <w:lvl w:ilvl="0" w:tplc="CBF29D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44CF1"/>
    <w:multiLevelType w:val="hybridMultilevel"/>
    <w:tmpl w:val="47EC8730"/>
    <w:lvl w:ilvl="0" w:tplc="6C3C9582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C9E1570"/>
    <w:multiLevelType w:val="hybridMultilevel"/>
    <w:tmpl w:val="56EAB5A4"/>
    <w:lvl w:ilvl="0" w:tplc="32DA36BC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9D2AA2"/>
    <w:multiLevelType w:val="hybridMultilevel"/>
    <w:tmpl w:val="A7AAC01A"/>
    <w:lvl w:ilvl="0" w:tplc="86CA82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28696E"/>
    <w:multiLevelType w:val="multilevel"/>
    <w:tmpl w:val="D578DA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6F7117B1"/>
    <w:multiLevelType w:val="hybridMultilevel"/>
    <w:tmpl w:val="56FA0D20"/>
    <w:lvl w:ilvl="0" w:tplc="A6EA13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7F9D7A9B"/>
    <w:multiLevelType w:val="hybridMultilevel"/>
    <w:tmpl w:val="941C9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8"/>
  </w:num>
  <w:num w:numId="4">
    <w:abstractNumId w:val="4"/>
  </w:num>
  <w:num w:numId="5">
    <w:abstractNumId w:val="7"/>
  </w:num>
  <w:num w:numId="6">
    <w:abstractNumId w:val="3"/>
  </w:num>
  <w:num w:numId="7">
    <w:abstractNumId w:val="9"/>
  </w:num>
  <w:num w:numId="8">
    <w:abstractNumId w:val="1"/>
  </w:num>
  <w:num w:numId="9">
    <w:abstractNumId w:val="13"/>
  </w:num>
  <w:num w:numId="10">
    <w:abstractNumId w:val="6"/>
  </w:num>
  <w:num w:numId="11">
    <w:abstractNumId w:val="2"/>
  </w:num>
  <w:num w:numId="12">
    <w:abstractNumId w:val="0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3A"/>
    <w:rsid w:val="00003646"/>
    <w:rsid w:val="000124E4"/>
    <w:rsid w:val="000158D7"/>
    <w:rsid w:val="00020659"/>
    <w:rsid w:val="0003219C"/>
    <w:rsid w:val="00033B61"/>
    <w:rsid w:val="0005484C"/>
    <w:rsid w:val="00062E55"/>
    <w:rsid w:val="00072E8D"/>
    <w:rsid w:val="000767B4"/>
    <w:rsid w:val="0008028F"/>
    <w:rsid w:val="00080A4E"/>
    <w:rsid w:val="000826F5"/>
    <w:rsid w:val="00084128"/>
    <w:rsid w:val="00090AA9"/>
    <w:rsid w:val="0009407B"/>
    <w:rsid w:val="00094579"/>
    <w:rsid w:val="000B0F01"/>
    <w:rsid w:val="000B54DF"/>
    <w:rsid w:val="000C35CC"/>
    <w:rsid w:val="000C3F9F"/>
    <w:rsid w:val="000D0B8D"/>
    <w:rsid w:val="000D1652"/>
    <w:rsid w:val="000D1BB3"/>
    <w:rsid w:val="000D42C2"/>
    <w:rsid w:val="000E1C07"/>
    <w:rsid w:val="000E2BA6"/>
    <w:rsid w:val="000E3BDF"/>
    <w:rsid w:val="000E46CC"/>
    <w:rsid w:val="000F20CD"/>
    <w:rsid w:val="000F53FB"/>
    <w:rsid w:val="001118B0"/>
    <w:rsid w:val="00112577"/>
    <w:rsid w:val="00114AFD"/>
    <w:rsid w:val="00114B9F"/>
    <w:rsid w:val="00133E79"/>
    <w:rsid w:val="001403BF"/>
    <w:rsid w:val="00157CB1"/>
    <w:rsid w:val="0016515A"/>
    <w:rsid w:val="00165F4E"/>
    <w:rsid w:val="001756FA"/>
    <w:rsid w:val="00176409"/>
    <w:rsid w:val="0018333B"/>
    <w:rsid w:val="00183AD2"/>
    <w:rsid w:val="00193295"/>
    <w:rsid w:val="001A6877"/>
    <w:rsid w:val="001B0158"/>
    <w:rsid w:val="001B4C52"/>
    <w:rsid w:val="001B64FF"/>
    <w:rsid w:val="001B6C52"/>
    <w:rsid w:val="001B7E72"/>
    <w:rsid w:val="001C2AE5"/>
    <w:rsid w:val="001C3857"/>
    <w:rsid w:val="001D7036"/>
    <w:rsid w:val="001E4446"/>
    <w:rsid w:val="001E78EF"/>
    <w:rsid w:val="001F2EFF"/>
    <w:rsid w:val="0020428C"/>
    <w:rsid w:val="002108C6"/>
    <w:rsid w:val="00212EBA"/>
    <w:rsid w:val="002230C4"/>
    <w:rsid w:val="0023509F"/>
    <w:rsid w:val="0024439C"/>
    <w:rsid w:val="0024572A"/>
    <w:rsid w:val="00261933"/>
    <w:rsid w:val="00261D37"/>
    <w:rsid w:val="00263BC1"/>
    <w:rsid w:val="002704FF"/>
    <w:rsid w:val="00281DA7"/>
    <w:rsid w:val="002839F3"/>
    <w:rsid w:val="0029201C"/>
    <w:rsid w:val="0029480E"/>
    <w:rsid w:val="002B6BB8"/>
    <w:rsid w:val="002E4E4B"/>
    <w:rsid w:val="002E56E3"/>
    <w:rsid w:val="002F4642"/>
    <w:rsid w:val="0031163B"/>
    <w:rsid w:val="0032042A"/>
    <w:rsid w:val="00333634"/>
    <w:rsid w:val="0033528E"/>
    <w:rsid w:val="003422CE"/>
    <w:rsid w:val="00366CEB"/>
    <w:rsid w:val="00381186"/>
    <w:rsid w:val="0038249A"/>
    <w:rsid w:val="00385601"/>
    <w:rsid w:val="00392969"/>
    <w:rsid w:val="00393463"/>
    <w:rsid w:val="00393EBA"/>
    <w:rsid w:val="00396D09"/>
    <w:rsid w:val="003A3CFB"/>
    <w:rsid w:val="003A409A"/>
    <w:rsid w:val="003A40BA"/>
    <w:rsid w:val="003A56B6"/>
    <w:rsid w:val="003A723B"/>
    <w:rsid w:val="003D0ED9"/>
    <w:rsid w:val="003D257E"/>
    <w:rsid w:val="003D2861"/>
    <w:rsid w:val="003F07BE"/>
    <w:rsid w:val="00401815"/>
    <w:rsid w:val="00412475"/>
    <w:rsid w:val="00425DB7"/>
    <w:rsid w:val="0043529F"/>
    <w:rsid w:val="00437D28"/>
    <w:rsid w:val="00446673"/>
    <w:rsid w:val="004538EE"/>
    <w:rsid w:val="0046413F"/>
    <w:rsid w:val="00464E2B"/>
    <w:rsid w:val="00467970"/>
    <w:rsid w:val="00474460"/>
    <w:rsid w:val="00474C4E"/>
    <w:rsid w:val="004A1B8D"/>
    <w:rsid w:val="004B33C3"/>
    <w:rsid w:val="004D129A"/>
    <w:rsid w:val="004E12D2"/>
    <w:rsid w:val="004E4747"/>
    <w:rsid w:val="00501886"/>
    <w:rsid w:val="00501F9D"/>
    <w:rsid w:val="00502F58"/>
    <w:rsid w:val="0050609E"/>
    <w:rsid w:val="0051571C"/>
    <w:rsid w:val="005253D1"/>
    <w:rsid w:val="00537119"/>
    <w:rsid w:val="0054336B"/>
    <w:rsid w:val="005451F1"/>
    <w:rsid w:val="00546EF4"/>
    <w:rsid w:val="00562749"/>
    <w:rsid w:val="00563E9B"/>
    <w:rsid w:val="005743FE"/>
    <w:rsid w:val="00574488"/>
    <w:rsid w:val="00575E1B"/>
    <w:rsid w:val="005805C1"/>
    <w:rsid w:val="00581656"/>
    <w:rsid w:val="005853F9"/>
    <w:rsid w:val="0059093B"/>
    <w:rsid w:val="005A619F"/>
    <w:rsid w:val="005A7121"/>
    <w:rsid w:val="005B2390"/>
    <w:rsid w:val="005C1D5C"/>
    <w:rsid w:val="005C3796"/>
    <w:rsid w:val="005D44B9"/>
    <w:rsid w:val="005E36B1"/>
    <w:rsid w:val="005E3E53"/>
    <w:rsid w:val="005E40EC"/>
    <w:rsid w:val="005F0233"/>
    <w:rsid w:val="005F1D46"/>
    <w:rsid w:val="00610DB4"/>
    <w:rsid w:val="00615C91"/>
    <w:rsid w:val="00634047"/>
    <w:rsid w:val="00634197"/>
    <w:rsid w:val="006422EF"/>
    <w:rsid w:val="00644D44"/>
    <w:rsid w:val="00645307"/>
    <w:rsid w:val="00652532"/>
    <w:rsid w:val="00654B31"/>
    <w:rsid w:val="00657932"/>
    <w:rsid w:val="00663B58"/>
    <w:rsid w:val="006657C7"/>
    <w:rsid w:val="006702E7"/>
    <w:rsid w:val="00671770"/>
    <w:rsid w:val="00681472"/>
    <w:rsid w:val="00686423"/>
    <w:rsid w:val="00686E95"/>
    <w:rsid w:val="00690CBE"/>
    <w:rsid w:val="006959EE"/>
    <w:rsid w:val="006A2A88"/>
    <w:rsid w:val="006B269D"/>
    <w:rsid w:val="006B3E65"/>
    <w:rsid w:val="006B6241"/>
    <w:rsid w:val="006D0CD5"/>
    <w:rsid w:val="006E0167"/>
    <w:rsid w:val="006F1703"/>
    <w:rsid w:val="007022CA"/>
    <w:rsid w:val="00702AB5"/>
    <w:rsid w:val="007039D0"/>
    <w:rsid w:val="007065EC"/>
    <w:rsid w:val="00711475"/>
    <w:rsid w:val="00727FD7"/>
    <w:rsid w:val="007412AA"/>
    <w:rsid w:val="007425BA"/>
    <w:rsid w:val="007468D0"/>
    <w:rsid w:val="00746961"/>
    <w:rsid w:val="007507C6"/>
    <w:rsid w:val="00750E26"/>
    <w:rsid w:val="007518B6"/>
    <w:rsid w:val="00765EF3"/>
    <w:rsid w:val="00775BC1"/>
    <w:rsid w:val="00783E66"/>
    <w:rsid w:val="0079006A"/>
    <w:rsid w:val="007913CE"/>
    <w:rsid w:val="007B4C57"/>
    <w:rsid w:val="007C54A8"/>
    <w:rsid w:val="007D584E"/>
    <w:rsid w:val="007E4EAC"/>
    <w:rsid w:val="007F1110"/>
    <w:rsid w:val="007F6C1A"/>
    <w:rsid w:val="00802475"/>
    <w:rsid w:val="00802DD6"/>
    <w:rsid w:val="008175D8"/>
    <w:rsid w:val="00847804"/>
    <w:rsid w:val="008651AD"/>
    <w:rsid w:val="008763AD"/>
    <w:rsid w:val="00887447"/>
    <w:rsid w:val="00896994"/>
    <w:rsid w:val="008A162B"/>
    <w:rsid w:val="008A20FD"/>
    <w:rsid w:val="008B6F1E"/>
    <w:rsid w:val="008C211B"/>
    <w:rsid w:val="008C5390"/>
    <w:rsid w:val="008C5AFF"/>
    <w:rsid w:val="008C78EE"/>
    <w:rsid w:val="008D0897"/>
    <w:rsid w:val="008D47F8"/>
    <w:rsid w:val="008F4225"/>
    <w:rsid w:val="00902F7D"/>
    <w:rsid w:val="00910489"/>
    <w:rsid w:val="00920BCB"/>
    <w:rsid w:val="009215F6"/>
    <w:rsid w:val="00933EBA"/>
    <w:rsid w:val="00933F2B"/>
    <w:rsid w:val="00937157"/>
    <w:rsid w:val="00940008"/>
    <w:rsid w:val="00960489"/>
    <w:rsid w:val="00960854"/>
    <w:rsid w:val="00964AB2"/>
    <w:rsid w:val="0098067E"/>
    <w:rsid w:val="00981495"/>
    <w:rsid w:val="0099253A"/>
    <w:rsid w:val="00997EE3"/>
    <w:rsid w:val="009A52CB"/>
    <w:rsid w:val="009A6877"/>
    <w:rsid w:val="009B0B3D"/>
    <w:rsid w:val="009B3479"/>
    <w:rsid w:val="009C2140"/>
    <w:rsid w:val="009C2292"/>
    <w:rsid w:val="009D4D6B"/>
    <w:rsid w:val="009D5467"/>
    <w:rsid w:val="009E387D"/>
    <w:rsid w:val="009E6AE4"/>
    <w:rsid w:val="009F62C1"/>
    <w:rsid w:val="00A045F2"/>
    <w:rsid w:val="00A15772"/>
    <w:rsid w:val="00A22208"/>
    <w:rsid w:val="00A270DB"/>
    <w:rsid w:val="00A310F2"/>
    <w:rsid w:val="00A5102C"/>
    <w:rsid w:val="00A52210"/>
    <w:rsid w:val="00A531F2"/>
    <w:rsid w:val="00A6195E"/>
    <w:rsid w:val="00A6425A"/>
    <w:rsid w:val="00A65EA7"/>
    <w:rsid w:val="00A7035E"/>
    <w:rsid w:val="00A87863"/>
    <w:rsid w:val="00A92B5C"/>
    <w:rsid w:val="00AA2C72"/>
    <w:rsid w:val="00AA5017"/>
    <w:rsid w:val="00AB03CB"/>
    <w:rsid w:val="00AB1CA5"/>
    <w:rsid w:val="00AB6D34"/>
    <w:rsid w:val="00AC42DB"/>
    <w:rsid w:val="00AD1B51"/>
    <w:rsid w:val="00AD6934"/>
    <w:rsid w:val="00AF5786"/>
    <w:rsid w:val="00B033A8"/>
    <w:rsid w:val="00B078B6"/>
    <w:rsid w:val="00B35594"/>
    <w:rsid w:val="00B50B76"/>
    <w:rsid w:val="00B57ACB"/>
    <w:rsid w:val="00B838C5"/>
    <w:rsid w:val="00B84B29"/>
    <w:rsid w:val="00B9222F"/>
    <w:rsid w:val="00BA2C5D"/>
    <w:rsid w:val="00BB1024"/>
    <w:rsid w:val="00BB2B0D"/>
    <w:rsid w:val="00BB488D"/>
    <w:rsid w:val="00BB5BAA"/>
    <w:rsid w:val="00BB5D4F"/>
    <w:rsid w:val="00BC2C93"/>
    <w:rsid w:val="00BD113C"/>
    <w:rsid w:val="00BE2462"/>
    <w:rsid w:val="00BE6827"/>
    <w:rsid w:val="00BE6C8F"/>
    <w:rsid w:val="00BF0EB3"/>
    <w:rsid w:val="00C00531"/>
    <w:rsid w:val="00C01A5A"/>
    <w:rsid w:val="00C10030"/>
    <w:rsid w:val="00C14E9D"/>
    <w:rsid w:val="00C236A6"/>
    <w:rsid w:val="00C24920"/>
    <w:rsid w:val="00C36164"/>
    <w:rsid w:val="00C44DD9"/>
    <w:rsid w:val="00C44DE1"/>
    <w:rsid w:val="00C50859"/>
    <w:rsid w:val="00C515BA"/>
    <w:rsid w:val="00C54CD2"/>
    <w:rsid w:val="00C55682"/>
    <w:rsid w:val="00C7040A"/>
    <w:rsid w:val="00C77EAB"/>
    <w:rsid w:val="00C8345F"/>
    <w:rsid w:val="00C8461B"/>
    <w:rsid w:val="00C863F8"/>
    <w:rsid w:val="00C91610"/>
    <w:rsid w:val="00C92EA0"/>
    <w:rsid w:val="00C93632"/>
    <w:rsid w:val="00CA1004"/>
    <w:rsid w:val="00CB1481"/>
    <w:rsid w:val="00CD1E7E"/>
    <w:rsid w:val="00CD285C"/>
    <w:rsid w:val="00CD3A5A"/>
    <w:rsid w:val="00CD6B23"/>
    <w:rsid w:val="00CE1DFD"/>
    <w:rsid w:val="00CE50A3"/>
    <w:rsid w:val="00CF3C42"/>
    <w:rsid w:val="00D10C25"/>
    <w:rsid w:val="00D11B2A"/>
    <w:rsid w:val="00D161B5"/>
    <w:rsid w:val="00D23478"/>
    <w:rsid w:val="00D23FA8"/>
    <w:rsid w:val="00D34BE7"/>
    <w:rsid w:val="00D465BA"/>
    <w:rsid w:val="00D64506"/>
    <w:rsid w:val="00D67E5C"/>
    <w:rsid w:val="00D96863"/>
    <w:rsid w:val="00DA1537"/>
    <w:rsid w:val="00DB119A"/>
    <w:rsid w:val="00DB5666"/>
    <w:rsid w:val="00DE7A18"/>
    <w:rsid w:val="00DF623E"/>
    <w:rsid w:val="00E06C83"/>
    <w:rsid w:val="00E151BD"/>
    <w:rsid w:val="00E17F21"/>
    <w:rsid w:val="00E25E9A"/>
    <w:rsid w:val="00E32EE5"/>
    <w:rsid w:val="00E3307E"/>
    <w:rsid w:val="00E35CE2"/>
    <w:rsid w:val="00E53C4F"/>
    <w:rsid w:val="00E600A3"/>
    <w:rsid w:val="00E71E44"/>
    <w:rsid w:val="00E85DBF"/>
    <w:rsid w:val="00EA2BAE"/>
    <w:rsid w:val="00EB7F52"/>
    <w:rsid w:val="00EC4495"/>
    <w:rsid w:val="00ED1007"/>
    <w:rsid w:val="00ED32CB"/>
    <w:rsid w:val="00ED364B"/>
    <w:rsid w:val="00EE450B"/>
    <w:rsid w:val="00EE67D2"/>
    <w:rsid w:val="00F11F98"/>
    <w:rsid w:val="00F12D9F"/>
    <w:rsid w:val="00F213B0"/>
    <w:rsid w:val="00F35B97"/>
    <w:rsid w:val="00F368AB"/>
    <w:rsid w:val="00F55589"/>
    <w:rsid w:val="00F5579E"/>
    <w:rsid w:val="00F5611C"/>
    <w:rsid w:val="00F6353A"/>
    <w:rsid w:val="00F64CF8"/>
    <w:rsid w:val="00F90518"/>
    <w:rsid w:val="00F90C62"/>
    <w:rsid w:val="00F92E9C"/>
    <w:rsid w:val="00FB023F"/>
    <w:rsid w:val="00FD4848"/>
    <w:rsid w:val="00FD5A3A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E3BA08-9787-4DD8-8E4F-20B55BDCA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xl72">
    <w:name w:val="xl72"/>
    <w:basedOn w:val="a"/>
    <w:link w:val="xl72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20">
    <w:name w:val="xl72"/>
    <w:basedOn w:val="1"/>
    <w:link w:val="xl72"/>
    <w:rPr>
      <w:rFonts w:ascii="Times New Roman" w:hAnsi="Times New Roman"/>
      <w:sz w:val="24"/>
    </w:rPr>
  </w:style>
  <w:style w:type="paragraph" w:customStyle="1" w:styleId="msonormal0">
    <w:name w:val="msonormal"/>
    <w:basedOn w:val="a"/>
    <w:link w:val="msonormal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Pr>
      <w:rFonts w:ascii="Times New Roman" w:hAnsi="Times New Roman"/>
      <w:sz w:val="24"/>
    </w:rPr>
  </w:style>
  <w:style w:type="paragraph" w:customStyle="1" w:styleId="xl78">
    <w:name w:val="xl78"/>
    <w:basedOn w:val="a"/>
    <w:link w:val="xl78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80">
    <w:name w:val="xl78"/>
    <w:basedOn w:val="1"/>
    <w:link w:val="xl78"/>
    <w:rPr>
      <w:rFonts w:ascii="Times New Roman" w:hAnsi="Times New Roman"/>
      <w:sz w:val="24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uiPriority w:val="39"/>
    <w:rPr>
      <w:rFonts w:ascii="XO Thames" w:hAnsi="XO Thames"/>
      <w:sz w:val="28"/>
    </w:rPr>
  </w:style>
  <w:style w:type="paragraph" w:customStyle="1" w:styleId="xl103">
    <w:name w:val="xl103"/>
    <w:basedOn w:val="a"/>
    <w:link w:val="xl103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30">
    <w:name w:val="xl103"/>
    <w:basedOn w:val="1"/>
    <w:link w:val="xl103"/>
    <w:rPr>
      <w:rFonts w:ascii="Times New Roman" w:hAnsi="Times New Roman"/>
      <w:sz w:val="24"/>
    </w:rPr>
  </w:style>
  <w:style w:type="paragraph" w:customStyle="1" w:styleId="xl84">
    <w:name w:val="xl84"/>
    <w:basedOn w:val="a"/>
    <w:link w:val="xl8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40">
    <w:name w:val="xl84"/>
    <w:basedOn w:val="1"/>
    <w:link w:val="xl84"/>
    <w:rPr>
      <w:rFonts w:ascii="Times New Roman" w:hAnsi="Times New Roman"/>
      <w:sz w:val="24"/>
    </w:rPr>
  </w:style>
  <w:style w:type="paragraph" w:customStyle="1" w:styleId="xl126">
    <w:name w:val="xl126"/>
    <w:basedOn w:val="a"/>
    <w:link w:val="xl1260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260">
    <w:name w:val="xl126"/>
    <w:basedOn w:val="1"/>
    <w:link w:val="xl126"/>
    <w:rPr>
      <w:rFonts w:ascii="Times New Roman" w:hAnsi="Times New Roman"/>
      <w:sz w:val="28"/>
    </w:rPr>
  </w:style>
  <w:style w:type="paragraph" w:customStyle="1" w:styleId="xl65">
    <w:name w:val="xl65"/>
    <w:basedOn w:val="a"/>
    <w:link w:val="xl65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650">
    <w:name w:val="xl65"/>
    <w:basedOn w:val="1"/>
    <w:link w:val="xl65"/>
    <w:rPr>
      <w:rFonts w:ascii="Times New Roman" w:hAnsi="Times New Roman"/>
      <w:sz w:val="24"/>
    </w:rPr>
  </w:style>
  <w:style w:type="paragraph" w:customStyle="1" w:styleId="xl88">
    <w:name w:val="xl88"/>
    <w:basedOn w:val="a"/>
    <w:link w:val="xl8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80">
    <w:name w:val="xl88"/>
    <w:basedOn w:val="1"/>
    <w:link w:val="xl88"/>
    <w:rPr>
      <w:rFonts w:ascii="Times New Roman" w:hAnsi="Times New Roman"/>
      <w:sz w:val="24"/>
    </w:rPr>
  </w:style>
  <w:style w:type="paragraph" w:styleId="a5">
    <w:name w:val="No Spacing"/>
    <w:link w:val="a6"/>
    <w:uiPriority w:val="1"/>
    <w:qFormat/>
    <w:rPr>
      <w:sz w:val="22"/>
    </w:rPr>
  </w:style>
  <w:style w:type="character" w:customStyle="1" w:styleId="a6">
    <w:name w:val="Без интервала Знак"/>
    <w:link w:val="a5"/>
    <w:rPr>
      <w:sz w:val="2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uiPriority w:val="39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uiPriority w:val="39"/>
    <w:rPr>
      <w:rFonts w:ascii="XO Thames" w:hAnsi="XO Thames"/>
      <w:sz w:val="28"/>
    </w:rPr>
  </w:style>
  <w:style w:type="paragraph" w:customStyle="1" w:styleId="xl95">
    <w:name w:val="xl95"/>
    <w:basedOn w:val="a"/>
    <w:link w:val="xl95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50">
    <w:name w:val="xl95"/>
    <w:basedOn w:val="1"/>
    <w:link w:val="xl95"/>
    <w:rPr>
      <w:rFonts w:ascii="Times New Roman" w:hAnsi="Times New Roman"/>
      <w:sz w:val="24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uiPriority w:val="39"/>
    <w:rPr>
      <w:rFonts w:ascii="XO Thames" w:hAnsi="XO Thames"/>
      <w:sz w:val="28"/>
    </w:rPr>
  </w:style>
  <w:style w:type="paragraph" w:customStyle="1" w:styleId="FontStyle16">
    <w:name w:val="Font Style16"/>
    <w:link w:val="FontStyle160"/>
    <w:rPr>
      <w:rFonts w:ascii="Times New Roman" w:hAnsi="Times New Roman"/>
      <w:sz w:val="28"/>
    </w:rPr>
  </w:style>
  <w:style w:type="character" w:customStyle="1" w:styleId="FontStyle160">
    <w:name w:val="Font Style16"/>
    <w:link w:val="FontStyle16"/>
    <w:rPr>
      <w:rFonts w:ascii="Times New Roman" w:hAnsi="Times New Roman"/>
      <w:sz w:val="28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customStyle="1" w:styleId="xl87">
    <w:name w:val="xl87"/>
    <w:basedOn w:val="a"/>
    <w:link w:val="xl8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70">
    <w:name w:val="xl87"/>
    <w:basedOn w:val="1"/>
    <w:link w:val="xl87"/>
    <w:rPr>
      <w:rFonts w:ascii="Times New Roman" w:hAnsi="Times New Roman"/>
      <w:sz w:val="24"/>
    </w:rPr>
  </w:style>
  <w:style w:type="paragraph" w:customStyle="1" w:styleId="14">
    <w:name w:val="Знак Знак Знак Знак Знак Знак Знак Знак Знак Знак Знак Знак1"/>
    <w:basedOn w:val="a"/>
    <w:link w:val="15"/>
    <w:pPr>
      <w:spacing w:beforeAutospacing="1" w:afterAutospacing="1" w:line="240" w:lineRule="auto"/>
    </w:pPr>
    <w:rPr>
      <w:rFonts w:ascii="Tahoma" w:hAnsi="Tahoma"/>
      <w:sz w:val="24"/>
    </w:rPr>
  </w:style>
  <w:style w:type="character" w:customStyle="1" w:styleId="15">
    <w:name w:val="Знак Знак Знак Знак Знак Знак Знак Знак Знак Знак Знак Знак1"/>
    <w:basedOn w:val="1"/>
    <w:link w:val="14"/>
    <w:rPr>
      <w:rFonts w:ascii="Tahoma" w:hAnsi="Tahoma"/>
      <w:sz w:val="24"/>
    </w:rPr>
  </w:style>
  <w:style w:type="paragraph" w:customStyle="1" w:styleId="xl102">
    <w:name w:val="xl102"/>
    <w:basedOn w:val="a"/>
    <w:link w:val="xl102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20">
    <w:name w:val="xl102"/>
    <w:basedOn w:val="1"/>
    <w:link w:val="xl102"/>
    <w:rPr>
      <w:rFonts w:ascii="Times New Roman" w:hAnsi="Times New Roman"/>
      <w:sz w:val="24"/>
    </w:rPr>
  </w:style>
  <w:style w:type="paragraph" w:customStyle="1" w:styleId="xl109">
    <w:name w:val="xl109"/>
    <w:basedOn w:val="a"/>
    <w:link w:val="xl109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90">
    <w:name w:val="xl109"/>
    <w:basedOn w:val="1"/>
    <w:link w:val="xl109"/>
    <w:rPr>
      <w:rFonts w:ascii="Times New Roman" w:hAnsi="Times New Roman"/>
      <w:sz w:val="24"/>
    </w:rPr>
  </w:style>
  <w:style w:type="paragraph" w:customStyle="1" w:styleId="xl85">
    <w:name w:val="xl85"/>
    <w:basedOn w:val="a"/>
    <w:link w:val="xl85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850">
    <w:name w:val="xl85"/>
    <w:basedOn w:val="1"/>
    <w:link w:val="xl85"/>
    <w:rPr>
      <w:rFonts w:ascii="Times New Roman" w:hAnsi="Times New Roman"/>
      <w:sz w:val="24"/>
    </w:rPr>
  </w:style>
  <w:style w:type="paragraph" w:customStyle="1" w:styleId="xl124">
    <w:name w:val="xl124"/>
    <w:basedOn w:val="a"/>
    <w:link w:val="xl1240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240">
    <w:name w:val="xl124"/>
    <w:basedOn w:val="1"/>
    <w:link w:val="xl124"/>
    <w:rPr>
      <w:rFonts w:ascii="Times New Roman" w:hAnsi="Times New Roman"/>
      <w:sz w:val="28"/>
    </w:rPr>
  </w:style>
  <w:style w:type="paragraph" w:customStyle="1" w:styleId="16">
    <w:name w:val="Основной текст1"/>
    <w:basedOn w:val="a"/>
    <w:link w:val="17"/>
    <w:pPr>
      <w:widowControl w:val="0"/>
      <w:spacing w:after="300" w:line="322" w:lineRule="exact"/>
      <w:jc w:val="both"/>
    </w:pPr>
    <w:rPr>
      <w:sz w:val="28"/>
    </w:rPr>
  </w:style>
  <w:style w:type="character" w:customStyle="1" w:styleId="17">
    <w:name w:val="Основной текст1"/>
    <w:basedOn w:val="1"/>
    <w:link w:val="16"/>
    <w:rPr>
      <w:sz w:val="28"/>
    </w:rPr>
  </w:style>
  <w:style w:type="paragraph" w:customStyle="1" w:styleId="FontStyle12">
    <w:name w:val="Font Style12"/>
    <w:link w:val="FontStyle120"/>
    <w:rPr>
      <w:rFonts w:ascii="Times New Roman" w:hAnsi="Times New Roman"/>
      <w:sz w:val="26"/>
    </w:rPr>
  </w:style>
  <w:style w:type="character" w:customStyle="1" w:styleId="FontStyle120">
    <w:name w:val="Font Style12"/>
    <w:link w:val="FontStyle12"/>
    <w:rPr>
      <w:rFonts w:ascii="Times New Roman" w:hAnsi="Times New Roman"/>
      <w:sz w:val="26"/>
    </w:rPr>
  </w:style>
  <w:style w:type="character" w:customStyle="1" w:styleId="30">
    <w:name w:val="Заголовок 3 Знак"/>
    <w:link w:val="3"/>
    <w:uiPriority w:val="9"/>
    <w:rPr>
      <w:rFonts w:ascii="XO Thames" w:hAnsi="XO Thames"/>
      <w:b/>
      <w:sz w:val="26"/>
    </w:rPr>
  </w:style>
  <w:style w:type="paragraph" w:customStyle="1" w:styleId="xl112">
    <w:name w:val="xl112"/>
    <w:basedOn w:val="a"/>
    <w:link w:val="xl11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120">
    <w:name w:val="xl112"/>
    <w:basedOn w:val="1"/>
    <w:link w:val="xl112"/>
    <w:rPr>
      <w:rFonts w:ascii="Times New Roman" w:hAnsi="Times New Roman"/>
      <w:sz w:val="24"/>
    </w:rPr>
  </w:style>
  <w:style w:type="paragraph" w:customStyle="1" w:styleId="a7">
    <w:name w:val="Мой стиль"/>
    <w:basedOn w:val="a"/>
    <w:link w:val="a8"/>
    <w:pPr>
      <w:spacing w:after="120" w:line="240" w:lineRule="auto"/>
      <w:ind w:firstLine="567"/>
      <w:jc w:val="both"/>
    </w:pPr>
    <w:rPr>
      <w:rFonts w:ascii="Times New Roman" w:hAnsi="Times New Roman"/>
      <w:sz w:val="24"/>
    </w:rPr>
  </w:style>
  <w:style w:type="character" w:customStyle="1" w:styleId="a8">
    <w:name w:val="Мой стиль"/>
    <w:basedOn w:val="1"/>
    <w:link w:val="a7"/>
    <w:rPr>
      <w:rFonts w:ascii="Times New Roman" w:hAnsi="Times New Roman"/>
      <w:sz w:val="24"/>
    </w:rPr>
  </w:style>
  <w:style w:type="paragraph" w:customStyle="1" w:styleId="highlight">
    <w:name w:val="highlight"/>
    <w:link w:val="highlight0"/>
  </w:style>
  <w:style w:type="character" w:customStyle="1" w:styleId="highlight0">
    <w:name w:val="highlight"/>
    <w:link w:val="highlight"/>
  </w:style>
  <w:style w:type="paragraph" w:customStyle="1" w:styleId="xl79">
    <w:name w:val="xl79"/>
    <w:basedOn w:val="a"/>
    <w:link w:val="xl79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90">
    <w:name w:val="xl79"/>
    <w:basedOn w:val="1"/>
    <w:link w:val="xl79"/>
    <w:rPr>
      <w:rFonts w:ascii="Times New Roman" w:hAnsi="Times New Roman"/>
      <w:sz w:val="24"/>
    </w:rPr>
  </w:style>
  <w:style w:type="paragraph" w:customStyle="1" w:styleId="23">
    <w:name w:val="Основной шрифт абзаца2"/>
  </w:style>
  <w:style w:type="paragraph" w:customStyle="1" w:styleId="Style1">
    <w:name w:val="Style1"/>
    <w:basedOn w:val="a"/>
    <w:link w:val="Style10"/>
    <w:pPr>
      <w:widowControl w:val="0"/>
      <w:spacing w:after="0" w:line="240" w:lineRule="exact"/>
      <w:jc w:val="both"/>
    </w:pPr>
    <w:rPr>
      <w:rFonts w:ascii="Times New Roman" w:hAnsi="Times New Roman"/>
      <w:sz w:val="24"/>
    </w:rPr>
  </w:style>
  <w:style w:type="character" w:customStyle="1" w:styleId="Style10">
    <w:name w:val="Style1"/>
    <w:basedOn w:val="1"/>
    <w:link w:val="Style1"/>
    <w:rPr>
      <w:rFonts w:ascii="Times New Roman" w:hAnsi="Times New Roman"/>
      <w:sz w:val="24"/>
    </w:rPr>
  </w:style>
  <w:style w:type="paragraph" w:customStyle="1" w:styleId="a9">
    <w:name w:val="Содержимое таблицы"/>
    <w:basedOn w:val="a"/>
    <w:link w:val="aa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aa">
    <w:name w:val="Содержимое таблицы"/>
    <w:basedOn w:val="1"/>
    <w:link w:val="a9"/>
    <w:rPr>
      <w:rFonts w:ascii="Arial" w:hAnsi="Arial"/>
      <w:sz w:val="20"/>
    </w:rPr>
  </w:style>
  <w:style w:type="paragraph" w:customStyle="1" w:styleId="ab">
    <w:name w:val="Знак Знак Знак"/>
    <w:basedOn w:val="a"/>
    <w:link w:val="ac"/>
    <w:pPr>
      <w:spacing w:after="160" w:line="240" w:lineRule="exact"/>
    </w:pPr>
    <w:rPr>
      <w:rFonts w:ascii="Verdana" w:hAnsi="Verdana"/>
      <w:sz w:val="20"/>
    </w:rPr>
  </w:style>
  <w:style w:type="character" w:customStyle="1" w:styleId="ac">
    <w:name w:val="Знак Знак Знак"/>
    <w:basedOn w:val="1"/>
    <w:link w:val="ab"/>
    <w:rPr>
      <w:rFonts w:ascii="Verdana" w:hAnsi="Verdana"/>
      <w:sz w:val="20"/>
    </w:rPr>
  </w:style>
  <w:style w:type="paragraph" w:customStyle="1" w:styleId="xl129">
    <w:name w:val="xl129"/>
    <w:basedOn w:val="a"/>
    <w:link w:val="xl129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290">
    <w:name w:val="xl129"/>
    <w:basedOn w:val="1"/>
    <w:link w:val="xl129"/>
    <w:rPr>
      <w:rFonts w:ascii="Times New Roman" w:hAnsi="Times New Roman"/>
      <w:sz w:val="24"/>
    </w:rPr>
  </w:style>
  <w:style w:type="paragraph" w:customStyle="1" w:styleId="xl91">
    <w:name w:val="xl91"/>
    <w:basedOn w:val="a"/>
    <w:link w:val="xl91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10">
    <w:name w:val="xl91"/>
    <w:basedOn w:val="1"/>
    <w:link w:val="xl91"/>
    <w:rPr>
      <w:rFonts w:ascii="Times New Roman" w:hAnsi="Times New Roman"/>
      <w:sz w:val="24"/>
    </w:rPr>
  </w:style>
  <w:style w:type="paragraph" w:styleId="ad">
    <w:name w:val="Normal (Web)"/>
    <w:basedOn w:val="a"/>
    <w:link w:val="ae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e">
    <w:name w:val="Обычный (веб) Знак"/>
    <w:basedOn w:val="1"/>
    <w:link w:val="ad"/>
    <w:rPr>
      <w:rFonts w:ascii="Times New Roman" w:hAnsi="Times New Roman"/>
      <w:sz w:val="24"/>
    </w:rPr>
  </w:style>
  <w:style w:type="paragraph" w:customStyle="1" w:styleId="xl127">
    <w:name w:val="xl127"/>
    <w:basedOn w:val="a"/>
    <w:link w:val="xl127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270">
    <w:name w:val="xl127"/>
    <w:basedOn w:val="1"/>
    <w:link w:val="xl127"/>
    <w:rPr>
      <w:rFonts w:ascii="Times New Roman" w:hAnsi="Times New Roman"/>
      <w:sz w:val="24"/>
    </w:rPr>
  </w:style>
  <w:style w:type="paragraph" w:customStyle="1" w:styleId="xl101">
    <w:name w:val="xl101"/>
    <w:basedOn w:val="a"/>
    <w:link w:val="xl101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10">
    <w:name w:val="xl101"/>
    <w:basedOn w:val="1"/>
    <w:link w:val="xl101"/>
    <w:rPr>
      <w:rFonts w:ascii="Times New Roman" w:hAnsi="Times New Roman"/>
      <w:sz w:val="24"/>
    </w:rPr>
  </w:style>
  <w:style w:type="paragraph" w:customStyle="1" w:styleId="xl92">
    <w:name w:val="xl92"/>
    <w:basedOn w:val="a"/>
    <w:link w:val="xl92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20">
    <w:name w:val="xl92"/>
    <w:basedOn w:val="1"/>
    <w:link w:val="xl92"/>
    <w:rPr>
      <w:rFonts w:ascii="Times New Roman" w:hAnsi="Times New Roman"/>
      <w:sz w:val="24"/>
    </w:rPr>
  </w:style>
  <w:style w:type="paragraph" w:customStyle="1" w:styleId="xl83">
    <w:name w:val="xl83"/>
    <w:basedOn w:val="a"/>
    <w:link w:val="xl83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830">
    <w:name w:val="xl83"/>
    <w:basedOn w:val="1"/>
    <w:link w:val="xl83"/>
    <w:rPr>
      <w:rFonts w:ascii="Times New Roman" w:hAnsi="Times New Roman"/>
      <w:sz w:val="24"/>
    </w:rPr>
  </w:style>
  <w:style w:type="paragraph" w:customStyle="1" w:styleId="xl125">
    <w:name w:val="xl125"/>
    <w:basedOn w:val="a"/>
    <w:link w:val="xl1250"/>
    <w:pPr>
      <w:spacing w:beforeAutospacing="1" w:afterAutospacing="1" w:line="240" w:lineRule="auto"/>
      <w:jc w:val="center"/>
    </w:pPr>
    <w:rPr>
      <w:rFonts w:ascii="Times New Roman" w:hAnsi="Times New Roman"/>
      <w:sz w:val="28"/>
    </w:rPr>
  </w:style>
  <w:style w:type="character" w:customStyle="1" w:styleId="xl1250">
    <w:name w:val="xl125"/>
    <w:basedOn w:val="1"/>
    <w:link w:val="xl125"/>
    <w:rPr>
      <w:rFonts w:ascii="Times New Roman" w:hAnsi="Times New Roman"/>
      <w:sz w:val="28"/>
    </w:rPr>
  </w:style>
  <w:style w:type="paragraph" w:customStyle="1" w:styleId="212pt">
    <w:name w:val="Основной текст (2) + 12 pt"/>
    <w:link w:val="212pt0"/>
    <w:rPr>
      <w:rFonts w:ascii="Times New Roman" w:hAnsi="Times New Roman"/>
      <w:sz w:val="24"/>
    </w:rPr>
  </w:style>
  <w:style w:type="character" w:customStyle="1" w:styleId="212pt0">
    <w:name w:val="Основной текст (2) + 12 pt"/>
    <w:link w:val="212pt"/>
    <w:rPr>
      <w:rFonts w:ascii="Times New Roman" w:hAnsi="Times New Roman"/>
      <w:sz w:val="24"/>
    </w:rPr>
  </w:style>
  <w:style w:type="paragraph" w:customStyle="1" w:styleId="xl71">
    <w:name w:val="xl71"/>
    <w:basedOn w:val="a"/>
    <w:link w:val="xl7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10">
    <w:name w:val="xl71"/>
    <w:basedOn w:val="1"/>
    <w:link w:val="xl71"/>
    <w:rPr>
      <w:rFonts w:ascii="Times New Roman" w:hAnsi="Times New Roman"/>
      <w:sz w:val="24"/>
    </w:rPr>
  </w:style>
  <w:style w:type="paragraph" w:customStyle="1" w:styleId="af">
    <w:name w:val="Знак Знак Знак Знак Знак Знак Знак Знак Знак Знак Знак Знак"/>
    <w:basedOn w:val="a"/>
    <w:link w:val="af0"/>
    <w:pPr>
      <w:spacing w:beforeAutospacing="1" w:afterAutospacing="1" w:line="240" w:lineRule="auto"/>
    </w:pPr>
    <w:rPr>
      <w:rFonts w:ascii="Tahoma" w:hAnsi="Tahoma"/>
      <w:sz w:val="24"/>
    </w:rPr>
  </w:style>
  <w:style w:type="character" w:customStyle="1" w:styleId="af0">
    <w:name w:val="Знак Знак Знак Знак Знак Знак Знак Знак Знак Знак Знак Знак"/>
    <w:basedOn w:val="1"/>
    <w:link w:val="af"/>
    <w:rPr>
      <w:rFonts w:ascii="Tahoma" w:hAnsi="Tahoma"/>
      <w:sz w:val="24"/>
    </w:rPr>
  </w:style>
  <w:style w:type="paragraph" w:customStyle="1" w:styleId="ConsPlusDocList">
    <w:name w:val="ConsPlusDocList"/>
    <w:next w:val="a"/>
    <w:link w:val="ConsPlusDocList0"/>
    <w:pPr>
      <w:widowControl w:val="0"/>
    </w:pPr>
    <w:rPr>
      <w:rFonts w:ascii="Arial" w:hAnsi="Arial"/>
    </w:rPr>
  </w:style>
  <w:style w:type="character" w:customStyle="1" w:styleId="ConsPlusDocList0">
    <w:name w:val="ConsPlusDocList"/>
    <w:link w:val="ConsPlusDocList"/>
    <w:rPr>
      <w:rFonts w:ascii="Arial" w:hAnsi="Arial"/>
    </w:rPr>
  </w:style>
  <w:style w:type="paragraph" w:customStyle="1" w:styleId="xl98">
    <w:name w:val="xl98"/>
    <w:basedOn w:val="a"/>
    <w:link w:val="xl98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80">
    <w:name w:val="xl98"/>
    <w:basedOn w:val="1"/>
    <w:link w:val="xl98"/>
    <w:rPr>
      <w:rFonts w:ascii="Times New Roman" w:hAnsi="Times New Roman"/>
      <w:sz w:val="24"/>
    </w:rPr>
  </w:style>
  <w:style w:type="paragraph" w:customStyle="1" w:styleId="xl63">
    <w:name w:val="xl63"/>
    <w:basedOn w:val="a"/>
    <w:link w:val="xl63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630">
    <w:name w:val="xl63"/>
    <w:basedOn w:val="1"/>
    <w:link w:val="xl63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uiPriority w:val="39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xl81">
    <w:name w:val="xl81"/>
    <w:basedOn w:val="a"/>
    <w:link w:val="xl81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810">
    <w:name w:val="xl81"/>
    <w:basedOn w:val="1"/>
    <w:link w:val="xl81"/>
    <w:rPr>
      <w:rFonts w:ascii="Times New Roman" w:hAnsi="Times New Roman"/>
      <w:sz w:val="24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xl111">
    <w:name w:val="xl111"/>
    <w:basedOn w:val="a"/>
    <w:link w:val="xl111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10">
    <w:name w:val="xl111"/>
    <w:basedOn w:val="1"/>
    <w:link w:val="xl111"/>
    <w:rPr>
      <w:rFonts w:ascii="Times New Roman" w:hAnsi="Times New Roman"/>
      <w:sz w:val="24"/>
    </w:rPr>
  </w:style>
  <w:style w:type="paragraph" w:customStyle="1" w:styleId="xl110">
    <w:name w:val="xl110"/>
    <w:basedOn w:val="a"/>
    <w:link w:val="xl110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00">
    <w:name w:val="xl110"/>
    <w:basedOn w:val="1"/>
    <w:link w:val="xl110"/>
    <w:rPr>
      <w:rFonts w:ascii="Times New Roman" w:hAnsi="Times New Roman"/>
      <w:sz w:val="24"/>
    </w:rPr>
  </w:style>
  <w:style w:type="paragraph" w:customStyle="1" w:styleId="xl121">
    <w:name w:val="xl121"/>
    <w:basedOn w:val="a"/>
    <w:link w:val="xl121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210">
    <w:name w:val="xl121"/>
    <w:basedOn w:val="1"/>
    <w:link w:val="xl121"/>
    <w:rPr>
      <w:rFonts w:ascii="Times New Roman" w:hAnsi="Times New Roman"/>
      <w:sz w:val="24"/>
    </w:rPr>
  </w:style>
  <w:style w:type="paragraph" w:customStyle="1" w:styleId="xl68">
    <w:name w:val="xl68"/>
    <w:basedOn w:val="a"/>
    <w:link w:val="xl6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80">
    <w:name w:val="xl68"/>
    <w:basedOn w:val="1"/>
    <w:link w:val="xl68"/>
    <w:rPr>
      <w:rFonts w:ascii="Times New Roman" w:hAnsi="Times New Roman"/>
      <w:sz w:val="24"/>
    </w:rPr>
  </w:style>
  <w:style w:type="paragraph" w:customStyle="1" w:styleId="18">
    <w:name w:val="Абзац списка1"/>
    <w:basedOn w:val="19"/>
    <w:link w:val="1a"/>
    <w:rPr>
      <w:rFonts w:ascii="Times New Roman" w:hAnsi="Times New Roman"/>
      <w:sz w:val="24"/>
    </w:rPr>
  </w:style>
  <w:style w:type="character" w:customStyle="1" w:styleId="1a">
    <w:name w:val="Абзац списка1"/>
    <w:basedOn w:val="1b"/>
    <w:link w:val="18"/>
    <w:rPr>
      <w:rFonts w:ascii="Times New Roman" w:hAnsi="Times New Roman"/>
      <w:sz w:val="24"/>
    </w:rPr>
  </w:style>
  <w:style w:type="paragraph" w:customStyle="1" w:styleId="xl120">
    <w:name w:val="xl120"/>
    <w:basedOn w:val="a"/>
    <w:link w:val="xl12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200">
    <w:name w:val="xl120"/>
    <w:basedOn w:val="1"/>
    <w:link w:val="xl120"/>
    <w:rPr>
      <w:rFonts w:ascii="Times New Roman" w:hAnsi="Times New Roman"/>
      <w:sz w:val="24"/>
    </w:rPr>
  </w:style>
  <w:style w:type="paragraph" w:customStyle="1" w:styleId="1c">
    <w:name w:val="Гиперссылка1"/>
    <w:link w:val="1d"/>
    <w:rPr>
      <w:color w:val="0000FF"/>
      <w:u w:val="single"/>
    </w:rPr>
  </w:style>
  <w:style w:type="character" w:customStyle="1" w:styleId="1d">
    <w:name w:val="Гиперссылка1"/>
    <w:link w:val="1c"/>
    <w:rPr>
      <w:color w:val="0000FF"/>
      <w:u w:val="single"/>
    </w:rPr>
  </w:style>
  <w:style w:type="paragraph" w:customStyle="1" w:styleId="xl89">
    <w:name w:val="xl89"/>
    <w:basedOn w:val="a"/>
    <w:link w:val="xl8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90">
    <w:name w:val="xl89"/>
    <w:basedOn w:val="1"/>
    <w:link w:val="xl89"/>
    <w:rPr>
      <w:rFonts w:ascii="Times New Roman" w:hAnsi="Times New Roman"/>
      <w:sz w:val="24"/>
    </w:rPr>
  </w:style>
  <w:style w:type="paragraph" w:customStyle="1" w:styleId="24">
    <w:name w:val="Основной текст (2)"/>
    <w:link w:val="25"/>
    <w:rPr>
      <w:rFonts w:ascii="Times New Roman" w:hAnsi="Times New Roman"/>
      <w:sz w:val="28"/>
    </w:rPr>
  </w:style>
  <w:style w:type="character" w:customStyle="1" w:styleId="25">
    <w:name w:val="Основной текст (2)"/>
    <w:link w:val="24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uiPriority w:val="9"/>
    <w:rPr>
      <w:rFonts w:ascii="XO Thames" w:hAnsi="XO Thames"/>
      <w:b/>
      <w:sz w:val="22"/>
    </w:rPr>
  </w:style>
  <w:style w:type="paragraph" w:customStyle="1" w:styleId="xl108">
    <w:name w:val="xl108"/>
    <w:basedOn w:val="a"/>
    <w:link w:val="xl108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80">
    <w:name w:val="xl108"/>
    <w:basedOn w:val="1"/>
    <w:link w:val="xl108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1">
    <w:name w:val="List Paragraph"/>
    <w:basedOn w:val="a"/>
    <w:link w:val="af2"/>
    <w:qFormat/>
    <w:pPr>
      <w:ind w:left="720"/>
    </w:pPr>
  </w:style>
  <w:style w:type="character" w:customStyle="1" w:styleId="af2">
    <w:name w:val="Абзац списка Знак"/>
    <w:basedOn w:val="1"/>
    <w:link w:val="af1"/>
    <w:rPr>
      <w:sz w:val="22"/>
    </w:rPr>
  </w:style>
  <w:style w:type="paragraph" w:customStyle="1" w:styleId="xl114">
    <w:name w:val="xl114"/>
    <w:basedOn w:val="a"/>
    <w:link w:val="xl114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40">
    <w:name w:val="xl114"/>
    <w:basedOn w:val="1"/>
    <w:link w:val="xl114"/>
    <w:rPr>
      <w:rFonts w:ascii="Times New Roman" w:hAnsi="Times New Roman"/>
      <w:sz w:val="24"/>
    </w:rPr>
  </w:style>
  <w:style w:type="paragraph" w:customStyle="1" w:styleId="xl123">
    <w:name w:val="xl123"/>
    <w:basedOn w:val="a"/>
    <w:link w:val="xl123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230">
    <w:name w:val="xl123"/>
    <w:basedOn w:val="1"/>
    <w:link w:val="xl123"/>
    <w:rPr>
      <w:rFonts w:ascii="Times New Roman" w:hAnsi="Times New Roman"/>
      <w:sz w:val="24"/>
    </w:rPr>
  </w:style>
  <w:style w:type="paragraph" w:customStyle="1" w:styleId="xl86">
    <w:name w:val="xl86"/>
    <w:basedOn w:val="a"/>
    <w:link w:val="xl86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860">
    <w:name w:val="xl86"/>
    <w:basedOn w:val="1"/>
    <w:link w:val="xl86"/>
    <w:rPr>
      <w:rFonts w:ascii="Times New Roman" w:hAnsi="Times New Roman"/>
      <w:sz w:val="24"/>
    </w:rPr>
  </w:style>
  <w:style w:type="paragraph" w:customStyle="1" w:styleId="1e">
    <w:name w:val="Название1"/>
    <w:basedOn w:val="a"/>
    <w:link w:val="1f"/>
    <w:pPr>
      <w:spacing w:after="0" w:line="240" w:lineRule="auto"/>
      <w:jc w:val="center"/>
    </w:pPr>
    <w:rPr>
      <w:rFonts w:ascii="Times New Roman" w:hAnsi="Times New Roman"/>
      <w:sz w:val="28"/>
    </w:rPr>
  </w:style>
  <w:style w:type="character" w:customStyle="1" w:styleId="1f">
    <w:name w:val="Название1"/>
    <w:basedOn w:val="1"/>
    <w:link w:val="1e"/>
    <w:rPr>
      <w:rFonts w:ascii="Times New Roman" w:hAnsi="Times New Roman"/>
      <w:sz w:val="28"/>
    </w:rPr>
  </w:style>
  <w:style w:type="paragraph" w:customStyle="1" w:styleId="xl67">
    <w:name w:val="xl67"/>
    <w:basedOn w:val="a"/>
    <w:link w:val="xl67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670">
    <w:name w:val="xl67"/>
    <w:basedOn w:val="1"/>
    <w:link w:val="xl67"/>
    <w:rPr>
      <w:rFonts w:ascii="Times New Roman" w:hAnsi="Times New Roman"/>
      <w:sz w:val="24"/>
    </w:rPr>
  </w:style>
  <w:style w:type="paragraph" w:customStyle="1" w:styleId="26">
    <w:name w:val="Гиперссылка2"/>
    <w:link w:val="af3"/>
    <w:rPr>
      <w:color w:val="0000FF"/>
      <w:u w:val="single"/>
    </w:rPr>
  </w:style>
  <w:style w:type="character" w:styleId="af3">
    <w:name w:val="Hyperlink"/>
    <w:link w:val="26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pacing w:val="20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pacing w:val="20"/>
      <w:sz w:val="20"/>
    </w:rPr>
  </w:style>
  <w:style w:type="paragraph" w:styleId="1f0">
    <w:name w:val="toc 1"/>
    <w:next w:val="a"/>
    <w:link w:val="1f1"/>
    <w:uiPriority w:val="39"/>
    <w:rPr>
      <w:rFonts w:ascii="XO Thames" w:hAnsi="XO Thames"/>
      <w:b/>
      <w:sz w:val="28"/>
    </w:rPr>
  </w:style>
  <w:style w:type="character" w:customStyle="1" w:styleId="1f1">
    <w:name w:val="Оглавление 1 Знак"/>
    <w:link w:val="1f0"/>
    <w:uiPriority w:val="39"/>
    <w:rPr>
      <w:rFonts w:ascii="XO Thames" w:hAnsi="XO Thames"/>
      <w:b/>
      <w:sz w:val="28"/>
    </w:rPr>
  </w:style>
  <w:style w:type="paragraph" w:customStyle="1" w:styleId="1f2">
    <w:name w:val="Номер страницы1"/>
    <w:link w:val="1f3"/>
  </w:style>
  <w:style w:type="character" w:customStyle="1" w:styleId="1f3">
    <w:name w:val="Номер страницы1"/>
    <w:link w:val="1f2"/>
  </w:style>
  <w:style w:type="paragraph" w:customStyle="1" w:styleId="xl90">
    <w:name w:val="xl90"/>
    <w:basedOn w:val="a"/>
    <w:link w:val="xl90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00">
    <w:name w:val="xl90"/>
    <w:basedOn w:val="1"/>
    <w:link w:val="xl90"/>
    <w:rPr>
      <w:rFonts w:ascii="Times New Roman" w:hAnsi="Times New Roman"/>
      <w:sz w:val="24"/>
    </w:rPr>
  </w:style>
  <w:style w:type="paragraph" w:customStyle="1" w:styleId="xl115">
    <w:name w:val="xl115"/>
    <w:basedOn w:val="a"/>
    <w:link w:val="xl11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150">
    <w:name w:val="xl115"/>
    <w:basedOn w:val="1"/>
    <w:link w:val="xl115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xl119">
    <w:name w:val="xl119"/>
    <w:basedOn w:val="a"/>
    <w:link w:val="xl119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90">
    <w:name w:val="xl119"/>
    <w:basedOn w:val="1"/>
    <w:link w:val="xl119"/>
    <w:rPr>
      <w:rFonts w:ascii="Times New Roman" w:hAnsi="Times New Roman"/>
      <w:sz w:val="24"/>
    </w:rPr>
  </w:style>
  <w:style w:type="paragraph" w:customStyle="1" w:styleId="xl100">
    <w:name w:val="xl100"/>
    <w:basedOn w:val="a"/>
    <w:link w:val="xl100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00">
    <w:name w:val="xl100"/>
    <w:basedOn w:val="1"/>
    <w:link w:val="xl100"/>
    <w:rPr>
      <w:rFonts w:ascii="Times New Roman" w:hAnsi="Times New Roman"/>
      <w:sz w:val="24"/>
    </w:rPr>
  </w:style>
  <w:style w:type="paragraph" w:customStyle="1" w:styleId="printj">
    <w:name w:val="printj"/>
    <w:basedOn w:val="a"/>
    <w:link w:val="printj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rintj0">
    <w:name w:val="printj"/>
    <w:basedOn w:val="1"/>
    <w:link w:val="printj"/>
    <w:rPr>
      <w:rFonts w:ascii="Times New Roman" w:hAnsi="Times New Roman"/>
      <w:sz w:val="24"/>
    </w:rPr>
  </w:style>
  <w:style w:type="paragraph" w:styleId="27">
    <w:name w:val="Body Text Indent 2"/>
    <w:basedOn w:val="a"/>
    <w:link w:val="28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1"/>
    <w:link w:val="27"/>
    <w:rPr>
      <w:sz w:val="22"/>
    </w:rPr>
  </w:style>
  <w:style w:type="paragraph" w:customStyle="1" w:styleId="xl82">
    <w:name w:val="xl82"/>
    <w:basedOn w:val="a"/>
    <w:link w:val="xl82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820">
    <w:name w:val="xl82"/>
    <w:basedOn w:val="1"/>
    <w:link w:val="xl82"/>
    <w:rPr>
      <w:rFonts w:ascii="Times New Roman" w:hAnsi="Times New Roman"/>
      <w:sz w:val="24"/>
    </w:rPr>
  </w:style>
  <w:style w:type="paragraph" w:customStyle="1" w:styleId="xl107">
    <w:name w:val="xl107"/>
    <w:basedOn w:val="a"/>
    <w:link w:val="xl107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70">
    <w:name w:val="xl107"/>
    <w:basedOn w:val="1"/>
    <w:link w:val="xl107"/>
    <w:rPr>
      <w:rFonts w:ascii="Times New Roman" w:hAnsi="Times New Roman"/>
      <w:sz w:val="24"/>
    </w:rPr>
  </w:style>
  <w:style w:type="paragraph" w:customStyle="1" w:styleId="xl97">
    <w:name w:val="xl97"/>
    <w:basedOn w:val="a"/>
    <w:link w:val="xl97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70">
    <w:name w:val="xl97"/>
    <w:basedOn w:val="1"/>
    <w:link w:val="xl97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uiPriority w:val="39"/>
    <w:rPr>
      <w:rFonts w:ascii="XO Thames" w:hAnsi="XO Thames"/>
      <w:sz w:val="28"/>
    </w:rPr>
  </w:style>
  <w:style w:type="paragraph" w:customStyle="1" w:styleId="xl128">
    <w:name w:val="xl128"/>
    <w:basedOn w:val="a"/>
    <w:link w:val="xl128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280">
    <w:name w:val="xl128"/>
    <w:basedOn w:val="1"/>
    <w:link w:val="xl128"/>
    <w:rPr>
      <w:rFonts w:ascii="Times New Roman" w:hAnsi="Times New Roman"/>
      <w:sz w:val="24"/>
    </w:rPr>
  </w:style>
  <w:style w:type="paragraph" w:customStyle="1" w:styleId="xl104">
    <w:name w:val="xl104"/>
    <w:basedOn w:val="a"/>
    <w:link w:val="xl104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40">
    <w:name w:val="xl104"/>
    <w:basedOn w:val="1"/>
    <w:link w:val="xl104"/>
    <w:rPr>
      <w:rFonts w:ascii="Times New Roman" w:hAnsi="Times New Roman"/>
      <w:sz w:val="24"/>
    </w:rPr>
  </w:style>
  <w:style w:type="paragraph" w:customStyle="1" w:styleId="xl118">
    <w:name w:val="xl118"/>
    <w:basedOn w:val="a"/>
    <w:link w:val="xl11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180">
    <w:name w:val="xl118"/>
    <w:basedOn w:val="1"/>
    <w:link w:val="xl118"/>
    <w:rPr>
      <w:rFonts w:ascii="Times New Roman" w:hAnsi="Times New Roman"/>
      <w:sz w:val="24"/>
    </w:rPr>
  </w:style>
  <w:style w:type="paragraph" w:customStyle="1" w:styleId="xl74">
    <w:name w:val="xl74"/>
    <w:basedOn w:val="a"/>
    <w:link w:val="xl74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40">
    <w:name w:val="xl74"/>
    <w:basedOn w:val="1"/>
    <w:link w:val="xl74"/>
    <w:rPr>
      <w:rFonts w:ascii="Times New Roman" w:hAnsi="Times New Roman"/>
      <w:sz w:val="24"/>
    </w:rPr>
  </w:style>
  <w:style w:type="paragraph" w:customStyle="1" w:styleId="19">
    <w:name w:val="Обычный1"/>
    <w:link w:val="1b"/>
    <w:rPr>
      <w:sz w:val="22"/>
    </w:rPr>
  </w:style>
  <w:style w:type="character" w:customStyle="1" w:styleId="1b">
    <w:name w:val="Обычный1"/>
    <w:link w:val="19"/>
    <w:rPr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uiPriority w:val="39"/>
    <w:rPr>
      <w:rFonts w:ascii="XO Thames" w:hAnsi="XO Thames"/>
      <w:sz w:val="28"/>
    </w:rPr>
  </w:style>
  <w:style w:type="paragraph" w:customStyle="1" w:styleId="xl106">
    <w:name w:val="xl106"/>
    <w:basedOn w:val="a"/>
    <w:link w:val="xl106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60">
    <w:name w:val="xl106"/>
    <w:basedOn w:val="1"/>
    <w:link w:val="xl106"/>
    <w:rPr>
      <w:rFonts w:ascii="Times New Roman" w:hAnsi="Times New Roman"/>
      <w:sz w:val="24"/>
    </w:rPr>
  </w:style>
  <w:style w:type="paragraph" w:customStyle="1" w:styleId="xl80">
    <w:name w:val="xl80"/>
    <w:basedOn w:val="a"/>
    <w:link w:val="xl80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800">
    <w:name w:val="xl80"/>
    <w:basedOn w:val="1"/>
    <w:link w:val="xl80"/>
    <w:rPr>
      <w:rFonts w:ascii="Times New Roman" w:hAnsi="Times New Roman"/>
      <w:sz w:val="24"/>
    </w:rPr>
  </w:style>
  <w:style w:type="paragraph" w:customStyle="1" w:styleId="xl113">
    <w:name w:val="xl113"/>
    <w:basedOn w:val="a"/>
    <w:link w:val="xl113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30">
    <w:name w:val="xl113"/>
    <w:basedOn w:val="1"/>
    <w:link w:val="xl113"/>
    <w:rPr>
      <w:rFonts w:ascii="Times New Roman" w:hAnsi="Times New Roman"/>
      <w:sz w:val="24"/>
    </w:rPr>
  </w:style>
  <w:style w:type="paragraph" w:styleId="af4">
    <w:name w:val="Body Text Indent"/>
    <w:basedOn w:val="a"/>
    <w:link w:val="af5"/>
    <w:pPr>
      <w:spacing w:after="0" w:line="240" w:lineRule="auto"/>
      <w:ind w:firstLine="700"/>
      <w:jc w:val="both"/>
    </w:pPr>
    <w:rPr>
      <w:rFonts w:ascii="Times New Roman" w:hAnsi="Times New Roman"/>
      <w:sz w:val="28"/>
    </w:rPr>
  </w:style>
  <w:style w:type="character" w:customStyle="1" w:styleId="af5">
    <w:name w:val="Основной текст с отступом Знак"/>
    <w:basedOn w:val="1"/>
    <w:link w:val="af4"/>
    <w:rPr>
      <w:rFonts w:ascii="Times New Roman" w:hAnsi="Times New Roman"/>
      <w:sz w:val="28"/>
    </w:rPr>
  </w:style>
  <w:style w:type="paragraph" w:customStyle="1" w:styleId="xl77">
    <w:name w:val="xl77"/>
    <w:basedOn w:val="a"/>
    <w:link w:val="xl77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70">
    <w:name w:val="xl77"/>
    <w:basedOn w:val="1"/>
    <w:link w:val="xl77"/>
    <w:rPr>
      <w:rFonts w:ascii="Times New Roman" w:hAnsi="Times New Roman"/>
      <w:sz w:val="24"/>
    </w:rPr>
  </w:style>
  <w:style w:type="paragraph" w:customStyle="1" w:styleId="xl76">
    <w:name w:val="xl76"/>
    <w:basedOn w:val="a"/>
    <w:link w:val="xl76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60">
    <w:name w:val="xl76"/>
    <w:basedOn w:val="1"/>
    <w:link w:val="xl76"/>
    <w:rPr>
      <w:rFonts w:ascii="Times New Roman" w:hAnsi="Times New Roman"/>
      <w:sz w:val="24"/>
    </w:rPr>
  </w:style>
  <w:style w:type="paragraph" w:customStyle="1" w:styleId="FontStyle26">
    <w:name w:val="Font Style26"/>
    <w:link w:val="FontStyle260"/>
    <w:rPr>
      <w:rFonts w:ascii="Times New Roman" w:hAnsi="Times New Roman"/>
      <w:sz w:val="18"/>
    </w:rPr>
  </w:style>
  <w:style w:type="character" w:customStyle="1" w:styleId="FontStyle260">
    <w:name w:val="Font Style26"/>
    <w:link w:val="FontStyle26"/>
    <w:rPr>
      <w:rFonts w:ascii="Times New Roman" w:hAnsi="Times New Roman"/>
      <w:sz w:val="18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  <w:sz w:val="16"/>
    </w:rPr>
  </w:style>
  <w:style w:type="character" w:customStyle="1" w:styleId="ConsNonformat0">
    <w:name w:val="ConsNonformat"/>
    <w:link w:val="ConsNonformat"/>
    <w:rPr>
      <w:rFonts w:ascii="Courier New" w:hAnsi="Courier New"/>
      <w:sz w:val="16"/>
    </w:rPr>
  </w:style>
  <w:style w:type="paragraph" w:customStyle="1" w:styleId="xl105">
    <w:name w:val="xl105"/>
    <w:basedOn w:val="a"/>
    <w:link w:val="xl105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50">
    <w:name w:val="xl105"/>
    <w:basedOn w:val="1"/>
    <w:link w:val="xl105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uiPriority w:val="39"/>
    <w:rPr>
      <w:rFonts w:ascii="XO Thames" w:hAnsi="XO Thames"/>
      <w:sz w:val="28"/>
    </w:rPr>
  </w:style>
  <w:style w:type="paragraph" w:customStyle="1" w:styleId="xl75">
    <w:name w:val="xl75"/>
    <w:basedOn w:val="a"/>
    <w:link w:val="xl75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50">
    <w:name w:val="xl75"/>
    <w:basedOn w:val="1"/>
    <w:link w:val="xl75"/>
    <w:rPr>
      <w:rFonts w:ascii="Times New Roman" w:hAnsi="Times New Roman"/>
      <w:sz w:val="24"/>
    </w:rPr>
  </w:style>
  <w:style w:type="paragraph" w:customStyle="1" w:styleId="xl69">
    <w:name w:val="xl69"/>
    <w:basedOn w:val="a"/>
    <w:link w:val="xl69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690">
    <w:name w:val="xl69"/>
    <w:basedOn w:val="1"/>
    <w:link w:val="xl69"/>
    <w:rPr>
      <w:rFonts w:ascii="Times New Roman" w:hAnsi="Times New Roman"/>
      <w:sz w:val="24"/>
    </w:rPr>
  </w:style>
  <w:style w:type="paragraph" w:customStyle="1" w:styleId="1f4">
    <w:name w:val="Просмотренная гиперссылка1"/>
    <w:link w:val="1f5"/>
    <w:rPr>
      <w:color w:val="954F72"/>
      <w:u w:val="single"/>
    </w:rPr>
  </w:style>
  <w:style w:type="character" w:customStyle="1" w:styleId="1f5">
    <w:name w:val="Просмотренная гиперссылка1"/>
    <w:link w:val="1f4"/>
    <w:rPr>
      <w:color w:val="954F72"/>
      <w:u w:val="single"/>
    </w:rPr>
  </w:style>
  <w:style w:type="paragraph" w:customStyle="1" w:styleId="xl99">
    <w:name w:val="xl99"/>
    <w:basedOn w:val="a"/>
    <w:link w:val="xl99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90">
    <w:name w:val="xl99"/>
    <w:basedOn w:val="1"/>
    <w:link w:val="xl99"/>
    <w:rPr>
      <w:rFonts w:ascii="Times New Roman" w:hAnsi="Times New Roman"/>
      <w:sz w:val="24"/>
    </w:rPr>
  </w:style>
  <w:style w:type="paragraph" w:customStyle="1" w:styleId="xl70">
    <w:name w:val="xl70"/>
    <w:basedOn w:val="a"/>
    <w:link w:val="xl7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00">
    <w:name w:val="xl70"/>
    <w:basedOn w:val="1"/>
    <w:link w:val="xl70"/>
    <w:rPr>
      <w:rFonts w:ascii="Times New Roman" w:hAnsi="Times New Roman"/>
      <w:sz w:val="24"/>
    </w:rPr>
  </w:style>
  <w:style w:type="paragraph" w:customStyle="1" w:styleId="xl117">
    <w:name w:val="xl117"/>
    <w:basedOn w:val="a"/>
    <w:link w:val="xl117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70">
    <w:name w:val="xl117"/>
    <w:basedOn w:val="1"/>
    <w:link w:val="xl117"/>
    <w:rPr>
      <w:rFonts w:ascii="Times New Roman" w:hAnsi="Times New Roman"/>
      <w:sz w:val="24"/>
    </w:rPr>
  </w:style>
  <w:style w:type="paragraph" w:customStyle="1" w:styleId="xl116">
    <w:name w:val="xl116"/>
    <w:basedOn w:val="a"/>
    <w:link w:val="xl116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60">
    <w:name w:val="xl116"/>
    <w:basedOn w:val="1"/>
    <w:link w:val="xl116"/>
    <w:rPr>
      <w:rFonts w:ascii="Times New Roman" w:hAnsi="Times New Roman"/>
      <w:sz w:val="24"/>
    </w:rPr>
  </w:style>
  <w:style w:type="paragraph" w:customStyle="1" w:styleId="xl94">
    <w:name w:val="xl94"/>
    <w:basedOn w:val="a"/>
    <w:link w:val="xl94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40">
    <w:name w:val="xl94"/>
    <w:basedOn w:val="1"/>
    <w:link w:val="xl94"/>
    <w:rPr>
      <w:rFonts w:ascii="Times New Roman" w:hAnsi="Times New Roman"/>
      <w:sz w:val="24"/>
    </w:rPr>
  </w:style>
  <w:style w:type="paragraph" w:customStyle="1" w:styleId="29">
    <w:name w:val="Основной текст (2)_"/>
    <w:link w:val="2a"/>
    <w:rPr>
      <w:sz w:val="28"/>
      <w:highlight w:val="white"/>
    </w:rPr>
  </w:style>
  <w:style w:type="character" w:customStyle="1" w:styleId="2a">
    <w:name w:val="Основной текст (2)_"/>
    <w:link w:val="29"/>
    <w:rPr>
      <w:sz w:val="28"/>
      <w:highlight w:val="white"/>
    </w:rPr>
  </w:style>
  <w:style w:type="paragraph" w:customStyle="1" w:styleId="xl66">
    <w:name w:val="xl66"/>
    <w:basedOn w:val="a"/>
    <w:link w:val="xl6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60">
    <w:name w:val="xl66"/>
    <w:basedOn w:val="1"/>
    <w:link w:val="xl66"/>
    <w:rPr>
      <w:rFonts w:ascii="Times New Roman" w:hAnsi="Times New Roman"/>
      <w:sz w:val="24"/>
    </w:rPr>
  </w:style>
  <w:style w:type="paragraph" w:styleId="af6">
    <w:name w:val="footer"/>
    <w:basedOn w:val="a"/>
    <w:link w:val="af7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1"/>
    <w:link w:val="af6"/>
    <w:rPr>
      <w:sz w:val="22"/>
    </w:rPr>
  </w:style>
  <w:style w:type="paragraph" w:customStyle="1" w:styleId="xl64">
    <w:name w:val="xl64"/>
    <w:basedOn w:val="a"/>
    <w:link w:val="xl6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40">
    <w:name w:val="xl64"/>
    <w:basedOn w:val="1"/>
    <w:link w:val="xl64"/>
    <w:rPr>
      <w:rFonts w:ascii="Times New Roman" w:hAnsi="Times New Roman"/>
      <w:sz w:val="24"/>
    </w:rPr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uiPriority w:val="11"/>
    <w:rPr>
      <w:rFonts w:ascii="XO Thames" w:hAnsi="XO Thames"/>
      <w:i/>
      <w:sz w:val="24"/>
    </w:rPr>
  </w:style>
  <w:style w:type="paragraph" w:customStyle="1" w:styleId="xl96">
    <w:name w:val="xl96"/>
    <w:basedOn w:val="a"/>
    <w:link w:val="xl9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960">
    <w:name w:val="xl96"/>
    <w:basedOn w:val="1"/>
    <w:link w:val="xl96"/>
    <w:rPr>
      <w:rFonts w:ascii="Times New Roman" w:hAnsi="Times New Roman"/>
      <w:sz w:val="24"/>
    </w:rPr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Заголовок Знак"/>
    <w:link w:val="afa"/>
    <w:uiPriority w:val="1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uiPriority w:val="9"/>
    <w:rPr>
      <w:rFonts w:ascii="XO Thames" w:hAnsi="XO Thames"/>
      <w:b/>
      <w:sz w:val="24"/>
    </w:rPr>
  </w:style>
  <w:style w:type="paragraph" w:customStyle="1" w:styleId="xl93">
    <w:name w:val="xl93"/>
    <w:basedOn w:val="a"/>
    <w:link w:val="xl93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930">
    <w:name w:val="xl93"/>
    <w:basedOn w:val="1"/>
    <w:link w:val="xl93"/>
    <w:rPr>
      <w:rFonts w:ascii="Times New Roman" w:hAnsi="Times New Roman"/>
      <w:sz w:val="24"/>
    </w:rPr>
  </w:style>
  <w:style w:type="paragraph" w:customStyle="1" w:styleId="1f6">
    <w:name w:val="Строгий1"/>
    <w:link w:val="1f7"/>
    <w:rPr>
      <w:b/>
    </w:rPr>
  </w:style>
  <w:style w:type="character" w:customStyle="1" w:styleId="1f7">
    <w:name w:val="Строгий1"/>
    <w:link w:val="1f6"/>
    <w:rPr>
      <w:b/>
    </w:rPr>
  </w:style>
  <w:style w:type="paragraph" w:styleId="afc">
    <w:name w:val="header"/>
    <w:basedOn w:val="a"/>
    <w:link w:val="af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</w:rPr>
  </w:style>
  <w:style w:type="character" w:customStyle="1" w:styleId="afd">
    <w:name w:val="Верхний колонтитул Знак"/>
    <w:basedOn w:val="1"/>
    <w:link w:val="afc"/>
    <w:rPr>
      <w:rFonts w:ascii="Times New Roman" w:hAnsi="Times New Roman"/>
      <w:sz w:val="20"/>
    </w:rPr>
  </w:style>
  <w:style w:type="paragraph" w:customStyle="1" w:styleId="xl73">
    <w:name w:val="xl73"/>
    <w:basedOn w:val="a"/>
    <w:link w:val="xl730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30">
    <w:name w:val="xl73"/>
    <w:basedOn w:val="1"/>
    <w:link w:val="xl73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uiPriority w:val="9"/>
    <w:rPr>
      <w:rFonts w:ascii="XO Thames" w:hAnsi="XO Thames"/>
      <w:b/>
      <w:sz w:val="28"/>
    </w:rPr>
  </w:style>
  <w:style w:type="paragraph" w:customStyle="1" w:styleId="p">
    <w:name w:val="p"/>
    <w:basedOn w:val="a"/>
    <w:link w:val="p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0">
    <w:name w:val="p"/>
    <w:basedOn w:val="1"/>
    <w:link w:val="p"/>
    <w:rPr>
      <w:rFonts w:ascii="Times New Roman" w:hAnsi="Times New Roman"/>
      <w:sz w:val="24"/>
    </w:rPr>
  </w:style>
  <w:style w:type="paragraph" w:customStyle="1" w:styleId="1f8">
    <w:name w:val="Знак сноски1"/>
    <w:link w:val="1f9"/>
    <w:rPr>
      <w:vertAlign w:val="superscript"/>
    </w:rPr>
  </w:style>
  <w:style w:type="character" w:customStyle="1" w:styleId="1f9">
    <w:name w:val="Знак сноски1"/>
    <w:link w:val="1f8"/>
    <w:rPr>
      <w:vertAlign w:val="superscript"/>
    </w:rPr>
  </w:style>
  <w:style w:type="table" w:styleId="afe">
    <w:name w:val="Table Grid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b">
    <w:name w:val="Сетка таблицы2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a">
    <w:name w:val="Сетка таблицы1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fb">
    <w:name w:val="Нет списка1"/>
    <w:next w:val="a2"/>
    <w:uiPriority w:val="99"/>
    <w:semiHidden/>
    <w:unhideWhenUsed/>
    <w:rsid w:val="007507C6"/>
  </w:style>
  <w:style w:type="table" w:customStyle="1" w:styleId="33">
    <w:name w:val="Сетка таблицы3"/>
    <w:basedOn w:val="a1"/>
    <w:next w:val="afe"/>
    <w:rsid w:val="007507C6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rsid w:val="007507C6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rsid w:val="007507C6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1"/>
    <w:basedOn w:val="a1"/>
    <w:rsid w:val="007507C6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footnote text"/>
    <w:basedOn w:val="a"/>
    <w:link w:val="aff0"/>
    <w:uiPriority w:val="99"/>
    <w:rsid w:val="00D23FA8"/>
    <w:pPr>
      <w:spacing w:after="0" w:line="240" w:lineRule="auto"/>
    </w:pPr>
    <w:rPr>
      <w:rFonts w:ascii="Times New Roman" w:hAnsi="Times New Roman"/>
      <w:color w:val="auto"/>
      <w:spacing w:val="20"/>
      <w:sz w:val="20"/>
      <w:lang w:val="x-none" w:eastAsia="x-none"/>
    </w:rPr>
  </w:style>
  <w:style w:type="character" w:customStyle="1" w:styleId="aff0">
    <w:name w:val="Текст сноски Знак"/>
    <w:basedOn w:val="a0"/>
    <w:link w:val="aff"/>
    <w:uiPriority w:val="99"/>
    <w:rsid w:val="00D23FA8"/>
    <w:rPr>
      <w:rFonts w:ascii="Times New Roman" w:hAnsi="Times New Roman"/>
      <w:color w:val="auto"/>
      <w:spacing w:val="20"/>
      <w:lang w:val="x-none" w:eastAsia="x-none"/>
    </w:rPr>
  </w:style>
  <w:style w:type="character" w:styleId="aff1">
    <w:name w:val="footnote reference"/>
    <w:uiPriority w:val="99"/>
    <w:rsid w:val="00D23FA8"/>
    <w:rPr>
      <w:vertAlign w:val="superscript"/>
    </w:rPr>
  </w:style>
  <w:style w:type="paragraph" w:customStyle="1" w:styleId="2c">
    <w:name w:val="Абзац списка2"/>
    <w:basedOn w:val="a"/>
    <w:rsid w:val="00D23FA8"/>
    <w:pPr>
      <w:ind w:left="720"/>
    </w:pPr>
    <w:rPr>
      <w:rFonts w:eastAsia="Calibri" w:cs="Calibri"/>
      <w:color w:val="auto"/>
      <w:szCs w:val="22"/>
      <w:lang w:eastAsia="en-US"/>
    </w:rPr>
  </w:style>
  <w:style w:type="character" w:customStyle="1" w:styleId="aff2">
    <w:name w:val="Мой стиль Знак"/>
    <w:uiPriority w:val="99"/>
    <w:locked/>
    <w:rsid w:val="00D23FA8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aff3">
    <w:name w:val="FollowedHyperlink"/>
    <w:uiPriority w:val="99"/>
    <w:unhideWhenUsed/>
    <w:rsid w:val="00D23FA8"/>
    <w:rPr>
      <w:color w:val="954F72"/>
      <w:u w:val="single"/>
    </w:rPr>
  </w:style>
  <w:style w:type="character" w:styleId="aff4">
    <w:name w:val="page number"/>
    <w:rsid w:val="00D23FA8"/>
  </w:style>
  <w:style w:type="character" w:customStyle="1" w:styleId="aff5">
    <w:name w:val="Основной текст_"/>
    <w:rsid w:val="00D23FA8"/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1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9B215-C97A-40FD-973C-6A25CBC83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3605</Words>
  <Characters>20555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А. Миронченко</dc:creator>
  <cp:lastModifiedBy>Олеся В. Прядко</cp:lastModifiedBy>
  <cp:revision>2</cp:revision>
  <cp:lastPrinted>2024-07-04T07:57:00Z</cp:lastPrinted>
  <dcterms:created xsi:type="dcterms:W3CDTF">2024-07-08T10:37:00Z</dcterms:created>
  <dcterms:modified xsi:type="dcterms:W3CDTF">2024-07-08T10:37:00Z</dcterms:modified>
</cp:coreProperties>
</file>